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544E0C" w14:textId="77777777" w:rsidR="00A7415B" w:rsidRDefault="00A7415B" w:rsidP="007748D6">
      <w:pPr>
        <w:jc w:val="center"/>
        <w:rPr>
          <w:rFonts w:ascii="Arial" w:hAnsi="Arial"/>
          <w:b/>
          <w:sz w:val="28"/>
          <w:szCs w:val="32"/>
          <w:u w:val="single"/>
        </w:rPr>
      </w:pPr>
    </w:p>
    <w:p w14:paraId="12CEECDD" w14:textId="4D09498F" w:rsidR="00FC2B61" w:rsidRDefault="00D42DE9" w:rsidP="007748D6">
      <w:pPr>
        <w:jc w:val="center"/>
        <w:rPr>
          <w:rFonts w:ascii="Arial" w:hAnsi="Arial"/>
          <w:b/>
          <w:sz w:val="28"/>
          <w:szCs w:val="32"/>
        </w:rPr>
      </w:pPr>
      <w:r w:rsidRPr="00D01343">
        <w:rPr>
          <w:rFonts w:ascii="Arial" w:hAnsi="Arial"/>
          <w:b/>
          <w:sz w:val="28"/>
          <w:szCs w:val="32"/>
          <w:u w:val="single"/>
        </w:rPr>
        <w:t>Data and Decision Sciences</w:t>
      </w:r>
      <w:r w:rsidR="007748D6">
        <w:rPr>
          <w:rFonts w:ascii="Arial" w:hAnsi="Arial"/>
          <w:b/>
          <w:sz w:val="28"/>
          <w:szCs w:val="32"/>
          <w:u w:val="single"/>
        </w:rPr>
        <w:t xml:space="preserve"> Fellowship</w:t>
      </w:r>
    </w:p>
    <w:p w14:paraId="7817299F" w14:textId="3AEC0A2B" w:rsidR="007748D6" w:rsidRPr="00236FB7" w:rsidRDefault="007748D6" w:rsidP="00FC2B61">
      <w:pPr>
        <w:jc w:val="center"/>
        <w:rPr>
          <w:rFonts w:ascii="Arial" w:hAnsi="Arial"/>
          <w:b/>
          <w:sz w:val="28"/>
          <w:szCs w:val="32"/>
        </w:rPr>
      </w:pPr>
      <w:r w:rsidRPr="00236FB7">
        <w:rPr>
          <w:rFonts w:ascii="Arial" w:hAnsi="Arial"/>
          <w:b/>
          <w:sz w:val="28"/>
          <w:szCs w:val="32"/>
        </w:rPr>
        <w:t>Guidelines</w:t>
      </w:r>
      <w:r w:rsidR="00D01343">
        <w:rPr>
          <w:rFonts w:ascii="Arial" w:hAnsi="Arial"/>
          <w:b/>
          <w:sz w:val="28"/>
          <w:szCs w:val="32"/>
        </w:rPr>
        <w:t xml:space="preserve"> </w:t>
      </w:r>
      <w:r w:rsidRPr="00236FB7">
        <w:rPr>
          <w:rFonts w:ascii="Arial" w:hAnsi="Arial"/>
          <w:b/>
          <w:sz w:val="28"/>
          <w:szCs w:val="32"/>
        </w:rPr>
        <w:t xml:space="preserve">for the </w:t>
      </w:r>
      <w:r w:rsidRPr="002244D5">
        <w:rPr>
          <w:rFonts w:ascii="Arial" w:hAnsi="Arial"/>
          <w:b/>
          <w:color w:val="4472C4" w:themeColor="accent1"/>
          <w:sz w:val="28"/>
          <w:szCs w:val="32"/>
        </w:rPr>
        <w:t>202</w:t>
      </w:r>
      <w:r w:rsidR="000B78B8">
        <w:rPr>
          <w:rFonts w:ascii="Arial" w:hAnsi="Arial"/>
          <w:b/>
          <w:color w:val="4472C4" w:themeColor="accent1"/>
          <w:sz w:val="28"/>
          <w:szCs w:val="32"/>
        </w:rPr>
        <w:t>7</w:t>
      </w:r>
      <w:r w:rsidRPr="002244D5">
        <w:rPr>
          <w:rFonts w:ascii="Arial" w:hAnsi="Arial"/>
          <w:b/>
          <w:color w:val="4472C4" w:themeColor="accent1"/>
          <w:sz w:val="28"/>
          <w:szCs w:val="32"/>
        </w:rPr>
        <w:t>-202</w:t>
      </w:r>
      <w:r w:rsidR="000B78B8">
        <w:rPr>
          <w:rFonts w:ascii="Arial" w:hAnsi="Arial"/>
          <w:b/>
          <w:color w:val="4472C4" w:themeColor="accent1"/>
          <w:sz w:val="28"/>
          <w:szCs w:val="32"/>
        </w:rPr>
        <w:t>8</w:t>
      </w:r>
      <w:r w:rsidRPr="002244D5">
        <w:rPr>
          <w:rFonts w:ascii="Arial" w:hAnsi="Arial"/>
          <w:b/>
          <w:color w:val="4472C4" w:themeColor="accent1"/>
          <w:sz w:val="28"/>
          <w:szCs w:val="32"/>
        </w:rPr>
        <w:t xml:space="preserve"> </w:t>
      </w:r>
      <w:r w:rsidRPr="00236FB7">
        <w:rPr>
          <w:rFonts w:ascii="Arial" w:hAnsi="Arial"/>
          <w:b/>
          <w:sz w:val="28"/>
          <w:szCs w:val="32"/>
        </w:rPr>
        <w:t>Fellowship Year</w:t>
      </w:r>
      <w:r w:rsidR="002244D5">
        <w:rPr>
          <w:rFonts w:ascii="Arial" w:hAnsi="Arial"/>
          <w:b/>
          <w:sz w:val="28"/>
          <w:szCs w:val="32"/>
        </w:rPr>
        <w:t xml:space="preserve"> </w:t>
      </w:r>
    </w:p>
    <w:p w14:paraId="0B024A96" w14:textId="77777777" w:rsidR="006A3C0B" w:rsidRDefault="006A3C0B" w:rsidP="006A3C0B">
      <w:pPr>
        <w:jc w:val="center"/>
        <w:rPr>
          <w:rFonts w:ascii="Calibri" w:hAnsi="Calibri" w:cs="Calibri"/>
          <w:b/>
          <w:color w:val="C00000"/>
        </w:rPr>
      </w:pPr>
    </w:p>
    <w:p w14:paraId="0599021F" w14:textId="1EC09FE0" w:rsidR="00DD00A9" w:rsidRDefault="00DD00A9" w:rsidP="00DD00A9">
      <w:pPr>
        <w:jc w:val="center"/>
        <w:rPr>
          <w:rFonts w:ascii="Garamond" w:hAnsi="Garamond" w:cs="Times New Roman"/>
        </w:rPr>
      </w:pPr>
      <w:r w:rsidRPr="00033D53">
        <w:rPr>
          <w:rFonts w:ascii="Calibri" w:hAnsi="Calibri" w:cs="Calibri"/>
          <w:b/>
          <w:bCs/>
          <w:color w:val="C00000"/>
          <w:highlight w:val="yellow"/>
        </w:rPr>
        <w:t>Application Due</w:t>
      </w:r>
      <w:r w:rsidRPr="569B4788">
        <w:rPr>
          <w:rFonts w:ascii="Calibri" w:hAnsi="Calibri" w:cs="Calibri"/>
          <w:b/>
          <w:bCs/>
          <w:color w:val="C00000"/>
        </w:rPr>
        <w:t xml:space="preserve">: </w:t>
      </w:r>
      <w:r w:rsidR="006722F1">
        <w:rPr>
          <w:rFonts w:ascii="Calibri" w:hAnsi="Calibri" w:cs="Calibri"/>
          <w:b/>
          <w:bCs/>
          <w:color w:val="0070C0"/>
        </w:rPr>
        <w:t>Friday N</w:t>
      </w:r>
      <w:r w:rsidRPr="005A1995">
        <w:rPr>
          <w:rFonts w:ascii="Calibri" w:hAnsi="Calibri" w:cs="Calibri"/>
          <w:b/>
          <w:bCs/>
          <w:color w:val="0070C0"/>
        </w:rPr>
        <w:t xml:space="preserve">ovember </w:t>
      </w:r>
      <w:r>
        <w:rPr>
          <w:rFonts w:ascii="Calibri" w:hAnsi="Calibri" w:cs="Calibri"/>
          <w:b/>
          <w:bCs/>
          <w:color w:val="0070C0"/>
        </w:rPr>
        <w:t>2</w:t>
      </w:r>
      <w:r w:rsidR="006722F1">
        <w:rPr>
          <w:rFonts w:ascii="Calibri" w:hAnsi="Calibri" w:cs="Calibri"/>
          <w:b/>
          <w:bCs/>
          <w:color w:val="0070C0"/>
        </w:rPr>
        <w:t>0</w:t>
      </w:r>
      <w:r w:rsidRPr="005A1995">
        <w:rPr>
          <w:rFonts w:ascii="Calibri" w:hAnsi="Calibri" w:cs="Calibri"/>
          <w:b/>
          <w:bCs/>
          <w:color w:val="0070C0"/>
        </w:rPr>
        <w:t>, 202</w:t>
      </w:r>
      <w:r w:rsidR="006722F1">
        <w:rPr>
          <w:rFonts w:ascii="Calibri" w:hAnsi="Calibri" w:cs="Calibri"/>
          <w:b/>
          <w:bCs/>
          <w:color w:val="0070C0"/>
        </w:rPr>
        <w:t>6</w:t>
      </w:r>
      <w:r w:rsidRPr="005A1995">
        <w:rPr>
          <w:rFonts w:ascii="Calibri" w:hAnsi="Calibri" w:cs="Calibri"/>
          <w:b/>
          <w:bCs/>
          <w:color w:val="0070C0"/>
        </w:rPr>
        <w:t xml:space="preserve"> (11:59pm)</w:t>
      </w:r>
    </w:p>
    <w:p w14:paraId="71853A0C" w14:textId="77777777" w:rsidR="00A410E7" w:rsidRDefault="00A410E7" w:rsidP="00A410E7">
      <w:pPr>
        <w:widowControl w:val="0"/>
        <w:autoSpaceDE w:val="0"/>
        <w:autoSpaceDN w:val="0"/>
        <w:adjustRightInd w:val="0"/>
        <w:rPr>
          <w:rFonts w:ascii="Garamond" w:hAnsi="Garamond" w:cs="Calibri"/>
        </w:rPr>
      </w:pPr>
    </w:p>
    <w:p w14:paraId="5593149D" w14:textId="7857E117" w:rsidR="00A410E7" w:rsidRPr="00A410E7" w:rsidRDefault="007748D6" w:rsidP="00A410E7">
      <w:pPr>
        <w:widowControl w:val="0"/>
        <w:autoSpaceDE w:val="0"/>
        <w:autoSpaceDN w:val="0"/>
        <w:adjustRightInd w:val="0"/>
        <w:rPr>
          <w:rFonts w:ascii="Garamond" w:hAnsi="Garamond"/>
          <w:b/>
          <w:bCs/>
        </w:rPr>
      </w:pPr>
      <w:r w:rsidRPr="00A410E7">
        <w:rPr>
          <w:rFonts w:ascii="Garamond" w:hAnsi="Garamond" w:cs="Calibri"/>
        </w:rPr>
        <w:t xml:space="preserve">The Department of </w:t>
      </w:r>
      <w:r w:rsidR="00D42DE9" w:rsidRPr="00D01343">
        <w:rPr>
          <w:rFonts w:ascii="Garamond" w:hAnsi="Garamond" w:cs="Calibri"/>
        </w:rPr>
        <w:t>Data and Decision Sciences (DSci)</w:t>
      </w:r>
      <w:r w:rsidRPr="00A410E7">
        <w:rPr>
          <w:rFonts w:ascii="Garamond" w:hAnsi="Garamond" w:cs="Calibri"/>
        </w:rPr>
        <w:t xml:space="preserve"> is offering a 10-15 hour a week graduate </w:t>
      </w:r>
      <w:r w:rsidR="00A7415B" w:rsidRPr="00A410E7">
        <w:rPr>
          <w:rFonts w:ascii="Garamond" w:hAnsi="Garamond" w:cs="Calibri"/>
        </w:rPr>
        <w:t xml:space="preserve">completion </w:t>
      </w:r>
      <w:r w:rsidRPr="00A410E7">
        <w:rPr>
          <w:rFonts w:ascii="Garamond" w:hAnsi="Garamond" w:cs="Calibri"/>
        </w:rPr>
        <w:t xml:space="preserve">fellowship </w:t>
      </w:r>
      <w:r w:rsidR="00661105" w:rsidRPr="00A410E7">
        <w:rPr>
          <w:rFonts w:ascii="Garamond" w:hAnsi="Garamond" w:cs="Calibri"/>
        </w:rPr>
        <w:t>co-</w:t>
      </w:r>
      <w:r w:rsidRPr="00A410E7">
        <w:rPr>
          <w:rFonts w:ascii="Garamond" w:hAnsi="Garamond" w:cs="Calibri"/>
        </w:rPr>
        <w:t xml:space="preserve">funded by the Laney Graduate School (LGS). The fellowship period is </w:t>
      </w:r>
      <w:r w:rsidRPr="00A410E7">
        <w:rPr>
          <w:rFonts w:ascii="Garamond" w:hAnsi="Garamond"/>
        </w:rPr>
        <w:t xml:space="preserve">September </w:t>
      </w:r>
      <w:r w:rsidRPr="00A410E7">
        <w:rPr>
          <w:rFonts w:ascii="Garamond" w:hAnsi="Garamond" w:cs="Calibri"/>
        </w:rPr>
        <w:t xml:space="preserve">through </w:t>
      </w:r>
      <w:r w:rsidR="00A91469" w:rsidRPr="00A410E7">
        <w:rPr>
          <w:rFonts w:ascii="Garamond" w:hAnsi="Garamond" w:cs="Calibri"/>
        </w:rPr>
        <w:t xml:space="preserve">end of </w:t>
      </w:r>
      <w:r w:rsidRPr="00A410E7">
        <w:rPr>
          <w:rFonts w:ascii="Garamond" w:hAnsi="Garamond"/>
        </w:rPr>
        <w:t>May</w:t>
      </w:r>
      <w:r w:rsidRPr="00A410E7">
        <w:rPr>
          <w:rFonts w:ascii="Garamond" w:hAnsi="Garamond" w:cs="Calibri"/>
        </w:rPr>
        <w:t xml:space="preserve">. The graduate fellow will collaborate with </w:t>
      </w:r>
      <w:r w:rsidR="00D42DE9" w:rsidRPr="00D01343">
        <w:rPr>
          <w:rFonts w:ascii="Garamond" w:hAnsi="Garamond" w:cs="Calibri"/>
        </w:rPr>
        <w:t>DSci</w:t>
      </w:r>
      <w:r w:rsidR="00661105" w:rsidRPr="00A410E7">
        <w:rPr>
          <w:rFonts w:ascii="Garamond" w:hAnsi="Garamond" w:cs="Calibri"/>
        </w:rPr>
        <w:t xml:space="preserve"> administration</w:t>
      </w:r>
      <w:r w:rsidRPr="00A410E7">
        <w:rPr>
          <w:rFonts w:ascii="Garamond" w:hAnsi="Garamond" w:cs="Calibri"/>
        </w:rPr>
        <w:t xml:space="preserve"> on department </w:t>
      </w:r>
      <w:r w:rsidRPr="00A410E7">
        <w:rPr>
          <w:rFonts w:ascii="Garamond" w:hAnsi="Garamond" w:cs="Calibri"/>
          <w:color w:val="000000" w:themeColor="text1"/>
        </w:rPr>
        <w:t xml:space="preserve">projects, </w:t>
      </w:r>
      <w:r w:rsidR="004D7EF7" w:rsidRPr="00A410E7">
        <w:rPr>
          <w:rFonts w:ascii="Garamond" w:hAnsi="Garamond" w:cs="Calibri"/>
          <w:color w:val="000000" w:themeColor="text1"/>
        </w:rPr>
        <w:t xml:space="preserve">mentorship for co-curricular experiential learning projects, </w:t>
      </w:r>
      <w:r w:rsidRPr="00A410E7">
        <w:rPr>
          <w:rFonts w:ascii="Garamond" w:hAnsi="Garamond" w:cs="Calibri"/>
        </w:rPr>
        <w:t xml:space="preserve">undergraduate research communication, </w:t>
      </w:r>
      <w:r w:rsidR="00661105" w:rsidRPr="00A410E7">
        <w:rPr>
          <w:rFonts w:ascii="Garamond" w:hAnsi="Garamond" w:cs="Calibri"/>
        </w:rPr>
        <w:t>event coordination</w:t>
      </w:r>
      <w:r w:rsidRPr="00A410E7">
        <w:rPr>
          <w:rFonts w:ascii="Garamond" w:hAnsi="Garamond" w:cs="Calibri"/>
        </w:rPr>
        <w:t xml:space="preserve">, and outreach-related activities to advance </w:t>
      </w:r>
      <w:r w:rsidR="00D42DE9" w:rsidRPr="00D01343">
        <w:rPr>
          <w:rFonts w:ascii="Garamond" w:hAnsi="Garamond" w:cs="Calibri"/>
        </w:rPr>
        <w:t>DSci</w:t>
      </w:r>
      <w:r w:rsidRPr="00D01343">
        <w:rPr>
          <w:rFonts w:ascii="Garamond" w:hAnsi="Garamond" w:cs="Calibri"/>
        </w:rPr>
        <w:t>’s</w:t>
      </w:r>
      <w:r w:rsidRPr="00A410E7">
        <w:rPr>
          <w:rFonts w:ascii="Garamond" w:hAnsi="Garamond" w:cs="Calibri"/>
        </w:rPr>
        <w:t xml:space="preserve"> mission. The graduate fellow will also interface with</w:t>
      </w:r>
      <w:r w:rsidR="00661105" w:rsidRPr="00A410E7">
        <w:rPr>
          <w:rFonts w:ascii="Garamond" w:hAnsi="Garamond" w:cs="Calibri"/>
        </w:rPr>
        <w:t xml:space="preserve"> faculty,</w:t>
      </w:r>
      <w:r w:rsidRPr="00A410E7">
        <w:rPr>
          <w:rFonts w:ascii="Garamond" w:hAnsi="Garamond" w:cs="Calibri"/>
        </w:rPr>
        <w:t xml:space="preserve"> other departments</w:t>
      </w:r>
      <w:r w:rsidR="00661105" w:rsidRPr="00A410E7">
        <w:rPr>
          <w:rFonts w:ascii="Garamond" w:hAnsi="Garamond" w:cs="Calibri"/>
        </w:rPr>
        <w:t>,</w:t>
      </w:r>
      <w:r w:rsidRPr="00A410E7">
        <w:rPr>
          <w:rFonts w:ascii="Garamond" w:hAnsi="Garamond" w:cs="Calibri"/>
        </w:rPr>
        <w:t xml:space="preserve"> and programs. </w:t>
      </w:r>
      <w:r w:rsidR="00F90CDF" w:rsidRPr="00A410E7">
        <w:rPr>
          <w:rFonts w:ascii="Garamond" w:hAnsi="Garamond"/>
        </w:rPr>
        <w:t xml:space="preserve">The fellow will receive a 9-month stipend (September - May) along with a 100% subsidy for the Emory University Student Health Insurance Plan (EUSHIP). </w:t>
      </w:r>
      <w:r w:rsidR="001A0EC6">
        <w:rPr>
          <w:rFonts w:ascii="Garamond" w:hAnsi="Garamond"/>
        </w:rPr>
        <w:t xml:space="preserve">Insurance coverage lasts through July. </w:t>
      </w:r>
      <w:r w:rsidR="00F90CDF" w:rsidRPr="00A410E7">
        <w:rPr>
          <w:rFonts w:ascii="Garamond" w:hAnsi="Garamond"/>
        </w:rPr>
        <w:t>The first stipend payment will be at the end of September</w:t>
      </w:r>
      <w:r w:rsidR="001533EE">
        <w:rPr>
          <w:rFonts w:ascii="Garamond" w:hAnsi="Garamond"/>
        </w:rPr>
        <w:t>,</w:t>
      </w:r>
      <w:r w:rsidR="00F90CDF" w:rsidRPr="00A410E7">
        <w:rPr>
          <w:rFonts w:ascii="Garamond" w:hAnsi="Garamond"/>
        </w:rPr>
        <w:t xml:space="preserve"> and the final payment will be at the end of May. </w:t>
      </w:r>
      <w:r w:rsidR="00A410E7" w:rsidRPr="00A410E7">
        <w:rPr>
          <w:rFonts w:ascii="Garamond" w:hAnsi="Garamond"/>
          <w:b/>
          <w:bCs/>
        </w:rPr>
        <w:t>The current fellowships stipend rate is $</w:t>
      </w:r>
      <w:r w:rsidR="000B78B8">
        <w:rPr>
          <w:rFonts w:ascii="Garamond" w:hAnsi="Garamond"/>
          <w:b/>
          <w:bCs/>
        </w:rPr>
        <w:t>31,500</w:t>
      </w:r>
      <w:r w:rsidR="00A410E7" w:rsidRPr="00A410E7">
        <w:rPr>
          <w:rFonts w:ascii="Garamond" w:hAnsi="Garamond"/>
          <w:b/>
          <w:bCs/>
        </w:rPr>
        <w:t xml:space="preserve"> paid over 9 months.</w:t>
      </w:r>
    </w:p>
    <w:p w14:paraId="0CD643C5" w14:textId="77777777" w:rsidR="00A410E7" w:rsidRPr="00A410E7" w:rsidRDefault="00A410E7" w:rsidP="007748D6">
      <w:pPr>
        <w:pStyle w:val="NormalWeb"/>
        <w:spacing w:before="0" w:beforeAutospacing="0" w:after="0" w:afterAutospacing="0"/>
        <w:contextualSpacing/>
        <w:rPr>
          <w:rFonts w:ascii="Garamond" w:hAnsi="Garamond" w:cs="Calibri"/>
        </w:rPr>
      </w:pPr>
    </w:p>
    <w:p w14:paraId="2A302357" w14:textId="5257C967" w:rsidR="007748D6" w:rsidRPr="00A410E7" w:rsidRDefault="007748D6" w:rsidP="007748D6">
      <w:pPr>
        <w:pStyle w:val="NormalWeb"/>
        <w:spacing w:before="0" w:beforeAutospacing="0" w:after="0" w:afterAutospacing="0"/>
        <w:contextualSpacing/>
        <w:rPr>
          <w:rFonts w:ascii="Garamond" w:hAnsi="Garamond"/>
          <w:b/>
          <w:bCs/>
          <w:u w:val="single"/>
        </w:rPr>
      </w:pPr>
      <w:r w:rsidRPr="00A410E7">
        <w:rPr>
          <w:rFonts w:ascii="Garamond" w:hAnsi="Garamond"/>
          <w:b/>
          <w:bCs/>
          <w:u w:val="single"/>
        </w:rPr>
        <w:t xml:space="preserve">Eligibility </w:t>
      </w:r>
    </w:p>
    <w:p w14:paraId="13C891D5" w14:textId="327155A1" w:rsidR="00661105" w:rsidRPr="00A410E7" w:rsidRDefault="007748D6" w:rsidP="007748D6">
      <w:pPr>
        <w:pStyle w:val="NormalWeb"/>
        <w:numPr>
          <w:ilvl w:val="0"/>
          <w:numId w:val="1"/>
        </w:numPr>
        <w:spacing w:before="0" w:beforeAutospacing="0" w:after="0" w:afterAutospacing="0"/>
        <w:contextualSpacing/>
        <w:rPr>
          <w:rFonts w:ascii="Garamond" w:hAnsi="Garamond" w:cs="Calibri"/>
        </w:rPr>
      </w:pPr>
      <w:r w:rsidRPr="00A410E7">
        <w:rPr>
          <w:rFonts w:ascii="Garamond" w:hAnsi="Garamond" w:cs="Calibri"/>
        </w:rPr>
        <w:t>Applicants must be</w:t>
      </w:r>
    </w:p>
    <w:p w14:paraId="108F47F6" w14:textId="40EEC992" w:rsidR="007748D6" w:rsidRPr="00A410E7" w:rsidRDefault="007748D6" w:rsidP="004F11F6">
      <w:pPr>
        <w:pStyle w:val="NormalWeb"/>
        <w:numPr>
          <w:ilvl w:val="1"/>
          <w:numId w:val="1"/>
        </w:numPr>
        <w:spacing w:before="0" w:beforeAutospacing="0" w:after="0" w:afterAutospacing="0"/>
        <w:contextualSpacing/>
        <w:rPr>
          <w:rFonts w:ascii="Garamond" w:hAnsi="Garamond" w:cs="Calibri"/>
        </w:rPr>
      </w:pPr>
      <w:r w:rsidRPr="00A410E7">
        <w:rPr>
          <w:rFonts w:ascii="Garamond" w:hAnsi="Garamond" w:cs="Calibri"/>
        </w:rPr>
        <w:t xml:space="preserve">fulltime students in a doctoral program, in good standing </w:t>
      </w:r>
    </w:p>
    <w:p w14:paraId="63C868F4" w14:textId="23B7B5D7" w:rsidR="007748D6" w:rsidRPr="00A410E7" w:rsidRDefault="007748D6" w:rsidP="004F11F6">
      <w:pPr>
        <w:pStyle w:val="NormalWeb"/>
        <w:numPr>
          <w:ilvl w:val="1"/>
          <w:numId w:val="1"/>
        </w:numPr>
        <w:spacing w:before="0" w:beforeAutospacing="0" w:after="0" w:afterAutospacing="0"/>
        <w:contextualSpacing/>
        <w:rPr>
          <w:rFonts w:ascii="Garamond" w:hAnsi="Garamond" w:cs="Calibri"/>
        </w:rPr>
      </w:pPr>
      <w:r w:rsidRPr="00A410E7">
        <w:rPr>
          <w:rFonts w:ascii="Garamond" w:hAnsi="Garamond" w:cs="Calibri"/>
        </w:rPr>
        <w:t xml:space="preserve">in candidacy at the time of application </w:t>
      </w:r>
    </w:p>
    <w:p w14:paraId="3A3D8456" w14:textId="43FAC0F2" w:rsidR="007748D6" w:rsidRPr="00A410E7" w:rsidRDefault="007748D6" w:rsidP="004F11F6">
      <w:pPr>
        <w:pStyle w:val="NormalWeb"/>
        <w:numPr>
          <w:ilvl w:val="1"/>
          <w:numId w:val="1"/>
        </w:numPr>
        <w:spacing w:before="0" w:beforeAutospacing="0" w:after="0" w:afterAutospacing="0"/>
        <w:contextualSpacing/>
        <w:rPr>
          <w:rFonts w:ascii="Garamond" w:hAnsi="Garamond" w:cs="Calibri"/>
        </w:rPr>
      </w:pPr>
      <w:r w:rsidRPr="00A410E7">
        <w:rPr>
          <w:rFonts w:ascii="Garamond" w:hAnsi="Garamond" w:cs="Calibri"/>
        </w:rPr>
        <w:t>in their 7</w:t>
      </w:r>
      <w:r w:rsidRPr="00A410E7">
        <w:rPr>
          <w:rFonts w:ascii="Garamond" w:hAnsi="Garamond" w:cs="Calibri"/>
          <w:vertAlign w:val="superscript"/>
        </w:rPr>
        <w:t>th</w:t>
      </w:r>
      <w:r w:rsidRPr="00A410E7">
        <w:rPr>
          <w:rFonts w:ascii="Garamond" w:hAnsi="Garamond" w:cs="Calibri"/>
        </w:rPr>
        <w:t xml:space="preserve"> or lower year of graduate study at the time of application</w:t>
      </w:r>
    </w:p>
    <w:p w14:paraId="650A9A4D" w14:textId="77777777" w:rsidR="007748D6" w:rsidRPr="00A410E7" w:rsidRDefault="007748D6" w:rsidP="007748D6">
      <w:pPr>
        <w:pStyle w:val="NormalWeb"/>
        <w:numPr>
          <w:ilvl w:val="0"/>
          <w:numId w:val="1"/>
        </w:numPr>
        <w:spacing w:before="0" w:beforeAutospacing="0" w:after="0" w:afterAutospacing="0"/>
        <w:contextualSpacing/>
        <w:rPr>
          <w:rFonts w:ascii="Garamond" w:hAnsi="Garamond" w:cs="Calibri"/>
        </w:rPr>
      </w:pPr>
      <w:r w:rsidRPr="00A410E7">
        <w:rPr>
          <w:rFonts w:ascii="Garamond" w:hAnsi="Garamond" w:cs="Calibri"/>
        </w:rPr>
        <w:t xml:space="preserve">Applicants may not previously have held an Emory completion fellowship </w:t>
      </w:r>
    </w:p>
    <w:p w14:paraId="08C70F90" w14:textId="77777777" w:rsidR="00A7415B" w:rsidRPr="00A410E7" w:rsidRDefault="00A7415B" w:rsidP="007748D6">
      <w:pPr>
        <w:pStyle w:val="NormalWeb"/>
        <w:spacing w:before="0" w:beforeAutospacing="0" w:after="0" w:afterAutospacing="0"/>
        <w:contextualSpacing/>
        <w:rPr>
          <w:rFonts w:ascii="Garamond" w:hAnsi="Garamond" w:cs="Calibri"/>
        </w:rPr>
      </w:pPr>
    </w:p>
    <w:p w14:paraId="2403589A" w14:textId="77777777" w:rsidR="007748D6" w:rsidRPr="00A410E7" w:rsidRDefault="007748D6" w:rsidP="007748D6">
      <w:pPr>
        <w:pStyle w:val="NormalWeb"/>
        <w:spacing w:before="0" w:beforeAutospacing="0" w:after="0" w:afterAutospacing="0"/>
        <w:contextualSpacing/>
        <w:rPr>
          <w:rFonts w:ascii="Garamond" w:hAnsi="Garamond" w:cs="Calibri"/>
          <w:b/>
          <w:bCs/>
          <w:u w:val="single"/>
        </w:rPr>
      </w:pPr>
      <w:r w:rsidRPr="00A410E7">
        <w:rPr>
          <w:rFonts w:ascii="Garamond" w:hAnsi="Garamond" w:cs="Calibri"/>
          <w:b/>
          <w:bCs/>
          <w:u w:val="single"/>
        </w:rPr>
        <w:t xml:space="preserve">Submission Guidelines </w:t>
      </w:r>
    </w:p>
    <w:p w14:paraId="2C2CD7F7" w14:textId="0F3241C7" w:rsidR="00E808E3" w:rsidRDefault="00E808E3" w:rsidP="00E808E3">
      <w:pPr>
        <w:pStyle w:val="NormalWeb"/>
        <w:spacing w:before="0" w:beforeAutospacing="0" w:after="0" w:afterAutospacing="0"/>
        <w:contextualSpacing/>
        <w:rPr>
          <w:rFonts w:ascii="Garamond" w:hAnsi="Garamond" w:cs="Calibri"/>
        </w:rPr>
      </w:pPr>
      <w:r w:rsidRPr="00A410E7">
        <w:rPr>
          <w:rFonts w:ascii="Garamond" w:hAnsi="Garamond" w:cs="Calibri"/>
        </w:rPr>
        <w:t xml:space="preserve">Applications should contain the following items: </w:t>
      </w:r>
    </w:p>
    <w:p w14:paraId="54F9F60F" w14:textId="007D2E13" w:rsidR="00160E9A" w:rsidRPr="005D75EB" w:rsidRDefault="00160E9A" w:rsidP="00E808E3">
      <w:pPr>
        <w:pStyle w:val="NormalWeb"/>
        <w:spacing w:before="0" w:beforeAutospacing="0" w:after="0" w:afterAutospacing="0"/>
        <w:contextualSpacing/>
        <w:rPr>
          <w:rFonts w:ascii="Garamond" w:hAnsi="Garamond" w:cs="Calibri"/>
          <w:b/>
          <w:bCs/>
          <w:color w:val="C00000"/>
        </w:rPr>
      </w:pPr>
      <w:r w:rsidRPr="005D75EB">
        <w:rPr>
          <w:rFonts w:ascii="Garamond" w:hAnsi="Garamond" w:cs="Calibri"/>
          <w:b/>
          <w:bCs/>
          <w:color w:val="C00000"/>
        </w:rPr>
        <w:t xml:space="preserve">(Please ensure all files are in correct orientation, not sideways): </w:t>
      </w:r>
    </w:p>
    <w:p w14:paraId="4F65DD4C" w14:textId="14DF88EC" w:rsidR="00E808E3" w:rsidRPr="00A410E7" w:rsidRDefault="00E808E3" w:rsidP="00450AF9">
      <w:pPr>
        <w:pStyle w:val="NormalWeb"/>
        <w:numPr>
          <w:ilvl w:val="0"/>
          <w:numId w:val="2"/>
        </w:numPr>
        <w:spacing w:before="0" w:beforeAutospacing="0" w:after="0" w:afterAutospacing="0"/>
        <w:contextualSpacing/>
        <w:rPr>
          <w:rFonts w:ascii="Garamond" w:hAnsi="Garamond"/>
        </w:rPr>
      </w:pPr>
      <w:r w:rsidRPr="00A410E7">
        <w:rPr>
          <w:rFonts w:ascii="Garamond" w:hAnsi="Garamond" w:cs="Calibri"/>
        </w:rPr>
        <w:t xml:space="preserve">A </w:t>
      </w:r>
      <w:r w:rsidRPr="00A410E7">
        <w:rPr>
          <w:rFonts w:ascii="Garamond" w:hAnsi="Garamond" w:cs="Calibri"/>
          <w:b/>
          <w:bCs/>
        </w:rPr>
        <w:t>cover letter</w:t>
      </w:r>
      <w:r w:rsidRPr="00A410E7">
        <w:rPr>
          <w:rFonts w:ascii="Garamond" w:hAnsi="Garamond" w:cs="Calibri"/>
        </w:rPr>
        <w:t xml:space="preserve"> </w:t>
      </w:r>
      <w:r w:rsidR="00450AF9" w:rsidRPr="00A410E7">
        <w:rPr>
          <w:rFonts w:ascii="Garamond" w:hAnsi="Garamond" w:cs="Calibri"/>
        </w:rPr>
        <w:t xml:space="preserve">or </w:t>
      </w:r>
      <w:r w:rsidR="00450AF9" w:rsidRPr="00A410E7">
        <w:rPr>
          <w:rFonts w:ascii="Garamond" w:hAnsi="Garamond" w:cs="Calibri"/>
          <w:b/>
          <w:bCs/>
        </w:rPr>
        <w:t xml:space="preserve">statement of purpose </w:t>
      </w:r>
      <w:r w:rsidRPr="00A410E7">
        <w:rPr>
          <w:rFonts w:ascii="Garamond" w:hAnsi="Garamond" w:cs="Calibri"/>
        </w:rPr>
        <w:t xml:space="preserve">(no more than 250-300 words) describing the applicant’s (1) </w:t>
      </w:r>
      <w:r w:rsidRPr="00D01343">
        <w:rPr>
          <w:rFonts w:ascii="Garamond" w:hAnsi="Garamond" w:cs="Calibri"/>
        </w:rPr>
        <w:t xml:space="preserve">reason or reasons for applying to the </w:t>
      </w:r>
      <w:r w:rsidR="00D42DE9" w:rsidRPr="00D01343">
        <w:rPr>
          <w:rFonts w:ascii="Garamond" w:hAnsi="Garamond" w:cs="Calibri"/>
        </w:rPr>
        <w:t>DSci</w:t>
      </w:r>
      <w:r w:rsidRPr="00D01343">
        <w:rPr>
          <w:rFonts w:ascii="Garamond" w:hAnsi="Garamond" w:cs="Calibri"/>
        </w:rPr>
        <w:t xml:space="preserve"> fellowship (2) qualifications for the fellowship</w:t>
      </w:r>
      <w:r w:rsidR="00F74FA7" w:rsidRPr="00D01343">
        <w:rPr>
          <w:rFonts w:ascii="Garamond" w:hAnsi="Garamond" w:cs="Calibri"/>
        </w:rPr>
        <w:t xml:space="preserve">, including </w:t>
      </w:r>
      <w:r w:rsidR="00D42DE9" w:rsidRPr="00D01343">
        <w:rPr>
          <w:rFonts w:ascii="Garamond" w:hAnsi="Garamond" w:cs="Calibri"/>
        </w:rPr>
        <w:t xml:space="preserve">data </w:t>
      </w:r>
      <w:r w:rsidR="00F74FA7" w:rsidRPr="00D01343">
        <w:rPr>
          <w:rFonts w:ascii="Garamond" w:hAnsi="Garamond" w:cs="Calibri"/>
        </w:rPr>
        <w:t xml:space="preserve">science </w:t>
      </w:r>
      <w:r w:rsidR="00D42DE9" w:rsidRPr="00D01343">
        <w:rPr>
          <w:rFonts w:ascii="Garamond" w:hAnsi="Garamond" w:cs="Calibri"/>
        </w:rPr>
        <w:t xml:space="preserve">and/or AI </w:t>
      </w:r>
      <w:r w:rsidR="00F74FA7" w:rsidRPr="00D01343">
        <w:rPr>
          <w:rFonts w:ascii="Garamond" w:hAnsi="Garamond" w:cs="Calibri"/>
        </w:rPr>
        <w:t>experience as applicable,</w:t>
      </w:r>
      <w:r w:rsidRPr="00D01343">
        <w:rPr>
          <w:rFonts w:ascii="Garamond" w:hAnsi="Garamond" w:cs="Calibri"/>
        </w:rPr>
        <w:t xml:space="preserve"> and (3) potential contributions to </w:t>
      </w:r>
      <w:r w:rsidR="00D42DE9" w:rsidRPr="00D01343">
        <w:rPr>
          <w:rFonts w:ascii="Garamond" w:hAnsi="Garamond" w:cs="Calibri"/>
        </w:rPr>
        <w:t>DSci</w:t>
      </w:r>
    </w:p>
    <w:p w14:paraId="11E779CA" w14:textId="77777777" w:rsidR="00E808E3" w:rsidRPr="00A410E7" w:rsidRDefault="00E808E3" w:rsidP="00E808E3">
      <w:pPr>
        <w:pStyle w:val="NormalWeb"/>
        <w:numPr>
          <w:ilvl w:val="0"/>
          <w:numId w:val="2"/>
        </w:numPr>
        <w:spacing w:before="0" w:beforeAutospacing="0" w:after="0" w:afterAutospacing="0"/>
        <w:contextualSpacing/>
        <w:rPr>
          <w:rFonts w:ascii="Garamond" w:hAnsi="Garamond"/>
        </w:rPr>
      </w:pPr>
      <w:r w:rsidRPr="00A410E7">
        <w:rPr>
          <w:rFonts w:ascii="Garamond" w:hAnsi="Garamond" w:cs="Calibri"/>
        </w:rPr>
        <w:t xml:space="preserve">A current, dated </w:t>
      </w:r>
      <w:r w:rsidRPr="00A410E7">
        <w:rPr>
          <w:rFonts w:ascii="Garamond" w:hAnsi="Garamond" w:cs="Calibri"/>
          <w:b/>
          <w:bCs/>
        </w:rPr>
        <w:t>curriculum vitae</w:t>
      </w:r>
      <w:r w:rsidRPr="00A410E7">
        <w:rPr>
          <w:rFonts w:ascii="Garamond" w:hAnsi="Garamond" w:cs="Calibri"/>
        </w:rPr>
        <w:t xml:space="preserve"> or resume </w:t>
      </w:r>
    </w:p>
    <w:p w14:paraId="7837F14D" w14:textId="2F5B6697" w:rsidR="00E808E3" w:rsidRPr="00A410E7" w:rsidRDefault="00E808E3">
      <w:pPr>
        <w:pStyle w:val="NormalWeb"/>
        <w:numPr>
          <w:ilvl w:val="0"/>
          <w:numId w:val="2"/>
        </w:numPr>
        <w:spacing w:before="0" w:beforeAutospacing="0" w:after="0" w:afterAutospacing="0"/>
        <w:contextualSpacing/>
        <w:rPr>
          <w:rFonts w:ascii="Garamond" w:hAnsi="Garamond"/>
        </w:rPr>
      </w:pPr>
      <w:r w:rsidRPr="00A410E7">
        <w:rPr>
          <w:rFonts w:ascii="Garamond" w:hAnsi="Garamond" w:cs="Calibri"/>
        </w:rPr>
        <w:t xml:space="preserve">An unofficial </w:t>
      </w:r>
      <w:r w:rsidRPr="00A410E7">
        <w:rPr>
          <w:rFonts w:ascii="Garamond" w:hAnsi="Garamond" w:cs="Calibri"/>
          <w:b/>
          <w:bCs/>
        </w:rPr>
        <w:t>Emory transcript</w:t>
      </w:r>
      <w:r w:rsidRPr="00A410E7">
        <w:rPr>
          <w:rFonts w:ascii="Garamond" w:hAnsi="Garamond" w:cs="Calibri"/>
        </w:rPr>
        <w:t xml:space="preserve"> </w:t>
      </w:r>
    </w:p>
    <w:p w14:paraId="607B8C11" w14:textId="77777777" w:rsidR="004F11F6" w:rsidRPr="00A410E7" w:rsidRDefault="004F11F6" w:rsidP="004F11F6">
      <w:pPr>
        <w:pStyle w:val="NormalWeb"/>
        <w:spacing w:before="0" w:beforeAutospacing="0" w:after="0" w:afterAutospacing="0"/>
        <w:ind w:left="720"/>
        <w:contextualSpacing/>
        <w:rPr>
          <w:rFonts w:ascii="Garamond" w:hAnsi="Garamond"/>
        </w:rPr>
      </w:pPr>
    </w:p>
    <w:p w14:paraId="7B923D6C" w14:textId="77777777" w:rsidR="009366BB" w:rsidRPr="00A410E7" w:rsidRDefault="009366BB" w:rsidP="009366BB">
      <w:pPr>
        <w:pStyle w:val="BodyText"/>
        <w:spacing w:after="0" w:line="240" w:lineRule="auto"/>
        <w:ind w:left="0"/>
        <w:jc w:val="left"/>
        <w:rPr>
          <w:rFonts w:ascii="Garamond" w:hAnsi="Garamond"/>
          <w:b/>
          <w:color w:val="C00000"/>
          <w:spacing w:val="0"/>
          <w:sz w:val="22"/>
          <w:szCs w:val="22"/>
          <w:u w:val="single"/>
        </w:rPr>
      </w:pPr>
      <w:r w:rsidRPr="00A410E7">
        <w:rPr>
          <w:rFonts w:ascii="Garamond" w:hAnsi="Garamond"/>
          <w:b/>
          <w:spacing w:val="0"/>
          <w:sz w:val="22"/>
          <w:szCs w:val="22"/>
          <w:u w:val="single"/>
        </w:rPr>
        <w:t xml:space="preserve">Application Submission </w:t>
      </w:r>
    </w:p>
    <w:p w14:paraId="594C6911" w14:textId="6B3B881C" w:rsidR="0038684B" w:rsidRPr="00A410E7" w:rsidRDefault="0038684B" w:rsidP="0038684B">
      <w:pPr>
        <w:rPr>
          <w:rFonts w:ascii="Garamond" w:hAnsi="Garamond"/>
          <w:sz w:val="22"/>
          <w:szCs w:val="22"/>
        </w:rPr>
      </w:pPr>
      <w:r w:rsidRPr="00A410E7">
        <w:rPr>
          <w:rFonts w:ascii="Garamond" w:hAnsi="Garamond"/>
          <w:sz w:val="22"/>
          <w:szCs w:val="22"/>
        </w:rPr>
        <w:t xml:space="preserve">All nominations and applications, including supporting materials, will be uploaded using LaneyConnect </w:t>
      </w:r>
      <w:hyperlink r:id="rId7" w:history="1">
        <w:r w:rsidRPr="00A410E7">
          <w:rPr>
            <w:rStyle w:val="Hyperlink"/>
            <w:rFonts w:ascii="Garamond" w:hAnsi="Garamond"/>
            <w:sz w:val="22"/>
            <w:szCs w:val="22"/>
          </w:rPr>
          <w:t>https://laneyconnect.emory.edu/manage/login?realm=&amp;r=/portal/laney-connect-hub</w:t>
        </w:r>
      </w:hyperlink>
      <w:r w:rsidRPr="00A410E7">
        <w:rPr>
          <w:rFonts w:ascii="Garamond" w:hAnsi="Garamond"/>
          <w:sz w:val="22"/>
          <w:szCs w:val="22"/>
        </w:rPr>
        <w:t xml:space="preserve">. </w:t>
      </w:r>
    </w:p>
    <w:p w14:paraId="6367944E" w14:textId="77777777" w:rsidR="0038684B" w:rsidRPr="00A410E7" w:rsidRDefault="0038684B" w:rsidP="0038684B">
      <w:pPr>
        <w:rPr>
          <w:rFonts w:ascii="Garamond" w:hAnsi="Garamond"/>
          <w:sz w:val="22"/>
          <w:szCs w:val="22"/>
        </w:rPr>
      </w:pPr>
      <w:r w:rsidRPr="00A410E7">
        <w:rPr>
          <w:rFonts w:ascii="Garamond" w:hAnsi="Garamond"/>
          <w:sz w:val="22"/>
          <w:szCs w:val="22"/>
        </w:rPr>
        <w:t>The portal may not yet be active but when it is activated:</w:t>
      </w:r>
    </w:p>
    <w:p w14:paraId="17B15A17" w14:textId="77777777" w:rsidR="0038684B" w:rsidRPr="00A410E7" w:rsidRDefault="0038684B" w:rsidP="0038684B">
      <w:pPr>
        <w:pStyle w:val="ListParagraph"/>
        <w:numPr>
          <w:ilvl w:val="0"/>
          <w:numId w:val="5"/>
        </w:numPr>
        <w:rPr>
          <w:rFonts w:ascii="Garamond" w:hAnsi="Garamond"/>
          <w:sz w:val="22"/>
          <w:szCs w:val="22"/>
        </w:rPr>
      </w:pPr>
      <w:r w:rsidRPr="00A410E7">
        <w:rPr>
          <w:rFonts w:ascii="Garamond" w:hAnsi="Garamond"/>
          <w:sz w:val="22"/>
          <w:szCs w:val="22"/>
        </w:rPr>
        <w:t>Select the appropriate fellowship from the list and follow the upload fields. The application will not let you proceed until you upload all the necessary materials. And it will not save incomplete applications so please be sure to have all materials and information ready to upload/complete.</w:t>
      </w:r>
    </w:p>
    <w:p w14:paraId="09D9F176" w14:textId="77777777" w:rsidR="0038684B" w:rsidRPr="00A410E7" w:rsidRDefault="0038684B" w:rsidP="0038684B">
      <w:pPr>
        <w:pStyle w:val="ListParagraph"/>
        <w:numPr>
          <w:ilvl w:val="0"/>
          <w:numId w:val="5"/>
        </w:numPr>
        <w:rPr>
          <w:rFonts w:ascii="Garamond" w:hAnsi="Garamond"/>
          <w:sz w:val="22"/>
          <w:szCs w:val="22"/>
        </w:rPr>
      </w:pPr>
      <w:r w:rsidRPr="00A410E7">
        <w:rPr>
          <w:rFonts w:ascii="Garamond" w:hAnsi="Garamond"/>
          <w:sz w:val="22"/>
          <w:szCs w:val="22"/>
        </w:rPr>
        <w:t>If you are applying for multiple fellowships, you may select several at one time and submit all materials for the fellowships you intend to apply for (it will not save progress, however, so you must complete your session). Or you may access the portal later and add additional fellowship(s), if eligible, and submit required files for the new fellowship(s) selected (and click “Update” in the online form to complete this process).</w:t>
      </w:r>
    </w:p>
    <w:p w14:paraId="0910EBD3" w14:textId="1C679317" w:rsidR="0038684B" w:rsidRPr="00A410E7" w:rsidRDefault="0038684B" w:rsidP="0038684B">
      <w:pPr>
        <w:pStyle w:val="NormalWeb"/>
        <w:spacing w:after="0"/>
        <w:contextualSpacing/>
        <w:rPr>
          <w:rFonts w:ascii="Garamond" w:hAnsi="Garamond"/>
          <w:color w:val="C00000"/>
          <w:sz w:val="22"/>
          <w:szCs w:val="22"/>
        </w:rPr>
      </w:pPr>
      <w:r w:rsidRPr="00160E9A">
        <w:rPr>
          <w:rFonts w:ascii="Garamond" w:hAnsi="Garamond"/>
          <w:sz w:val="22"/>
          <w:szCs w:val="22"/>
        </w:rPr>
        <w:lastRenderedPageBreak/>
        <w:t xml:space="preserve">In the LaneyConnect application portal, if the applicant has already submitted files that are standard requirements (e.g., transcript), they will not </w:t>
      </w:r>
      <w:r w:rsidR="00160E9A" w:rsidRPr="00160E9A">
        <w:rPr>
          <w:rFonts w:ascii="Garamond" w:hAnsi="Garamond"/>
          <w:sz w:val="22"/>
          <w:szCs w:val="22"/>
        </w:rPr>
        <w:t xml:space="preserve">be able to </w:t>
      </w:r>
      <w:r w:rsidRPr="00160E9A">
        <w:rPr>
          <w:rFonts w:ascii="Garamond" w:hAnsi="Garamond"/>
          <w:sz w:val="22"/>
          <w:szCs w:val="22"/>
        </w:rPr>
        <w:t>submit it again for a different fellowship.</w:t>
      </w:r>
      <w:r w:rsidR="00160E9A">
        <w:rPr>
          <w:rFonts w:ascii="Garamond" w:hAnsi="Garamond"/>
          <w:sz w:val="22"/>
          <w:szCs w:val="22"/>
        </w:rPr>
        <w:t xml:space="preserve"> We will not accept different versions to be submitted outside of LaneyConnect.</w:t>
      </w:r>
      <w:r w:rsidRPr="00A410E7">
        <w:rPr>
          <w:rFonts w:ascii="Garamond" w:hAnsi="Garamond"/>
          <w:sz w:val="22"/>
          <w:szCs w:val="22"/>
        </w:rPr>
        <w:t xml:space="preserve"> </w:t>
      </w:r>
      <w:r w:rsidR="00160E9A">
        <w:rPr>
          <w:rFonts w:ascii="Garamond" w:hAnsi="Garamond"/>
          <w:sz w:val="22"/>
          <w:szCs w:val="22"/>
        </w:rPr>
        <w:t>All applications</w:t>
      </w:r>
      <w:r w:rsidRPr="00A410E7">
        <w:rPr>
          <w:rFonts w:ascii="Garamond" w:hAnsi="Garamond"/>
          <w:sz w:val="22"/>
          <w:szCs w:val="22"/>
        </w:rPr>
        <w:t xml:space="preserve"> will pull from the already uploaded file and be included in all fellowship application(s) that require </w:t>
      </w:r>
      <w:r w:rsidR="00160E9A">
        <w:rPr>
          <w:rFonts w:ascii="Garamond" w:hAnsi="Garamond"/>
          <w:sz w:val="22"/>
          <w:szCs w:val="22"/>
        </w:rPr>
        <w:t>the specific</w:t>
      </w:r>
      <w:r w:rsidRPr="00A410E7">
        <w:rPr>
          <w:rFonts w:ascii="Garamond" w:hAnsi="Garamond"/>
          <w:sz w:val="22"/>
          <w:szCs w:val="22"/>
        </w:rPr>
        <w:t xml:space="preserve"> file</w:t>
      </w:r>
      <w:r w:rsidR="00160E9A">
        <w:rPr>
          <w:rFonts w:ascii="Garamond" w:hAnsi="Garamond"/>
          <w:sz w:val="22"/>
          <w:szCs w:val="22"/>
        </w:rPr>
        <w:t xml:space="preserve"> in question</w:t>
      </w:r>
      <w:r w:rsidRPr="00A410E7">
        <w:rPr>
          <w:rFonts w:ascii="Garamond" w:hAnsi="Garamond"/>
          <w:sz w:val="22"/>
          <w:szCs w:val="22"/>
        </w:rPr>
        <w:t xml:space="preserve">. This means that students will submit standard files only once and can focus on documents such as the ‘statement of purpose’ which will be specific for each fellowship that requires this document. If you have questions about using LaneyConnect, please contact us at: </w:t>
      </w:r>
      <w:hyperlink r:id="rId8" w:history="1">
        <w:r w:rsidRPr="00A410E7">
          <w:rPr>
            <w:rStyle w:val="Hyperlink"/>
            <w:rFonts w:ascii="Garamond" w:hAnsi="Garamond"/>
            <w:sz w:val="22"/>
            <w:szCs w:val="22"/>
          </w:rPr>
          <w:t>LGS.profdev@emory.edu</w:t>
        </w:r>
      </w:hyperlink>
      <w:r w:rsidRPr="00A410E7">
        <w:rPr>
          <w:rFonts w:ascii="Garamond" w:hAnsi="Garamond"/>
          <w:sz w:val="22"/>
          <w:szCs w:val="22"/>
        </w:rPr>
        <w:t xml:space="preserve">. You will need to upload the application items </w:t>
      </w:r>
      <w:r w:rsidRPr="00A410E7">
        <w:rPr>
          <w:rFonts w:ascii="Garamond" w:hAnsi="Garamond"/>
          <w:color w:val="C00000"/>
          <w:sz w:val="22"/>
          <w:szCs w:val="22"/>
        </w:rPr>
        <w:t>as PDF files</w:t>
      </w:r>
      <w:r w:rsidR="00160E9A">
        <w:rPr>
          <w:rFonts w:ascii="Garamond" w:hAnsi="Garamond"/>
          <w:color w:val="C00000"/>
          <w:sz w:val="22"/>
          <w:szCs w:val="22"/>
        </w:rPr>
        <w:t>.</w:t>
      </w:r>
    </w:p>
    <w:p w14:paraId="23ECE7B7" w14:textId="5282105A" w:rsidR="004F11F6" w:rsidRDefault="004F11F6" w:rsidP="007748D6">
      <w:pPr>
        <w:pStyle w:val="NormalWeb"/>
        <w:spacing w:before="0" w:beforeAutospacing="0" w:after="0" w:afterAutospacing="0"/>
        <w:contextualSpacing/>
        <w:rPr>
          <w:rFonts w:ascii="Garamond" w:hAnsi="Garamond"/>
        </w:rPr>
      </w:pPr>
    </w:p>
    <w:p w14:paraId="4BEAD455" w14:textId="57BD1947" w:rsidR="00592072" w:rsidRDefault="00592072" w:rsidP="00592072">
      <w:pPr>
        <w:pStyle w:val="BodyText"/>
        <w:spacing w:before="120" w:after="0" w:line="240" w:lineRule="auto"/>
        <w:ind w:left="0"/>
        <w:jc w:val="left"/>
        <w:rPr>
          <w:rFonts w:ascii="Garamond" w:hAnsi="Garamond"/>
          <w:bCs/>
          <w:color w:val="C00000"/>
          <w:spacing w:val="0"/>
          <w:sz w:val="22"/>
          <w:szCs w:val="22"/>
        </w:rPr>
      </w:pPr>
      <w:r w:rsidRPr="00E92A2E">
        <w:rPr>
          <w:rFonts w:ascii="Garamond" w:hAnsi="Garamond"/>
          <w:b/>
          <w:color w:val="C00000"/>
          <w:spacing w:val="0"/>
          <w:sz w:val="22"/>
          <w:szCs w:val="22"/>
        </w:rPr>
        <w:t>PLEASE NOTE</w:t>
      </w:r>
      <w:r>
        <w:rPr>
          <w:rFonts w:ascii="Garamond" w:hAnsi="Garamond"/>
          <w:bCs/>
          <w:color w:val="C00000"/>
          <w:spacing w:val="0"/>
          <w:sz w:val="22"/>
          <w:szCs w:val="22"/>
        </w:rPr>
        <w:t xml:space="preserve">: It is the student’s responsibility to submit all the correct files at the time of application submission. Once the application has been submitted, it cannot be un-submitted. Different files will not be accepted separately after-the-fact. </w:t>
      </w:r>
      <w:r w:rsidRPr="00160E9A">
        <w:rPr>
          <w:rFonts w:ascii="Garamond" w:hAnsi="Garamond"/>
          <w:b/>
          <w:color w:val="C00000"/>
          <w:spacing w:val="0"/>
          <w:sz w:val="22"/>
          <w:szCs w:val="22"/>
        </w:rPr>
        <w:t>There will not be any review of files before the deadline has passed to check for accuracy.</w:t>
      </w:r>
      <w:r w:rsidR="00637503">
        <w:rPr>
          <w:rFonts w:ascii="Garamond" w:hAnsi="Garamond"/>
          <w:b/>
          <w:color w:val="C00000"/>
          <w:spacing w:val="0"/>
          <w:sz w:val="22"/>
          <w:szCs w:val="22"/>
        </w:rPr>
        <w:t xml:space="preserve"> </w:t>
      </w:r>
    </w:p>
    <w:p w14:paraId="05E561EF" w14:textId="77777777" w:rsidR="00592072" w:rsidRPr="00A410E7" w:rsidRDefault="00592072" w:rsidP="007748D6">
      <w:pPr>
        <w:pStyle w:val="NormalWeb"/>
        <w:spacing w:before="0" w:beforeAutospacing="0" w:after="0" w:afterAutospacing="0"/>
        <w:contextualSpacing/>
        <w:rPr>
          <w:rFonts w:ascii="Garamond" w:hAnsi="Garamond"/>
        </w:rPr>
      </w:pPr>
    </w:p>
    <w:p w14:paraId="70F1B02F" w14:textId="77777777" w:rsidR="00312A5B" w:rsidRPr="00A410E7" w:rsidRDefault="00312A5B" w:rsidP="007748D6">
      <w:pPr>
        <w:pStyle w:val="NormalWeb"/>
        <w:spacing w:before="0" w:beforeAutospacing="0" w:after="0" w:afterAutospacing="0"/>
        <w:contextualSpacing/>
        <w:rPr>
          <w:rFonts w:ascii="Garamond" w:hAnsi="Garamond"/>
        </w:rPr>
      </w:pPr>
    </w:p>
    <w:p w14:paraId="7016467B" w14:textId="77777777" w:rsidR="007748D6" w:rsidRPr="00A410E7" w:rsidRDefault="007748D6" w:rsidP="007748D6">
      <w:pPr>
        <w:pStyle w:val="NormalWeb"/>
        <w:spacing w:before="0" w:beforeAutospacing="0" w:after="0" w:afterAutospacing="0"/>
        <w:contextualSpacing/>
        <w:rPr>
          <w:rFonts w:ascii="Garamond" w:hAnsi="Garamond"/>
          <w:b/>
          <w:bCs/>
          <w:u w:val="single"/>
        </w:rPr>
      </w:pPr>
      <w:r w:rsidRPr="00A410E7">
        <w:rPr>
          <w:rFonts w:ascii="Garamond" w:hAnsi="Garamond"/>
          <w:b/>
          <w:bCs/>
          <w:u w:val="single"/>
        </w:rPr>
        <w:t xml:space="preserve">Evaluation Criteria </w:t>
      </w:r>
    </w:p>
    <w:p w14:paraId="219AD6F8" w14:textId="4A645109" w:rsidR="007748D6" w:rsidRPr="00D01343" w:rsidRDefault="007748D6" w:rsidP="007748D6">
      <w:pPr>
        <w:pStyle w:val="NormalWeb"/>
        <w:numPr>
          <w:ilvl w:val="0"/>
          <w:numId w:val="6"/>
        </w:numPr>
        <w:spacing w:before="0" w:beforeAutospacing="0" w:after="0" w:afterAutospacing="0"/>
        <w:contextualSpacing/>
        <w:rPr>
          <w:rFonts w:ascii="Garamond" w:hAnsi="Garamond"/>
        </w:rPr>
      </w:pPr>
      <w:r w:rsidRPr="00D01343">
        <w:rPr>
          <w:rFonts w:ascii="Garamond" w:hAnsi="Garamond" w:cs="Calibri"/>
        </w:rPr>
        <w:t>Organizational ability</w:t>
      </w:r>
      <w:r w:rsidR="00A7415B" w:rsidRPr="00D01343">
        <w:rPr>
          <w:rFonts w:ascii="Garamond" w:hAnsi="Garamond" w:cs="Calibri"/>
        </w:rPr>
        <w:t xml:space="preserve">, communication skills, and potential to contribute to </w:t>
      </w:r>
      <w:r w:rsidR="00D42DE9" w:rsidRPr="00D01343">
        <w:rPr>
          <w:rFonts w:ascii="Garamond" w:hAnsi="Garamond" w:cs="Calibri"/>
        </w:rPr>
        <w:t>DSci</w:t>
      </w:r>
      <w:r w:rsidR="00A7415B" w:rsidRPr="00D01343">
        <w:rPr>
          <w:rFonts w:ascii="Garamond" w:hAnsi="Garamond" w:cs="Calibri"/>
        </w:rPr>
        <w:t>’s mission</w:t>
      </w:r>
      <w:r w:rsidR="004D7EF7" w:rsidRPr="00D01343">
        <w:rPr>
          <w:rFonts w:ascii="Garamond" w:hAnsi="Garamond" w:cs="Calibri"/>
        </w:rPr>
        <w:t xml:space="preserve">, </w:t>
      </w:r>
      <w:r w:rsidR="0073323E" w:rsidRPr="00D01343">
        <w:rPr>
          <w:rFonts w:ascii="Garamond" w:hAnsi="Garamond" w:cs="Calibri"/>
          <w:color w:val="000000" w:themeColor="text1"/>
        </w:rPr>
        <w:t xml:space="preserve">in </w:t>
      </w:r>
      <w:r w:rsidR="004D7EF7" w:rsidRPr="00D01343">
        <w:rPr>
          <w:rFonts w:ascii="Garamond" w:hAnsi="Garamond" w:cs="Calibri"/>
          <w:color w:val="000000" w:themeColor="text1"/>
        </w:rPr>
        <w:t>particular</w:t>
      </w:r>
      <w:r w:rsidR="0073323E" w:rsidRPr="00D01343">
        <w:rPr>
          <w:rFonts w:ascii="Garamond" w:hAnsi="Garamond" w:cs="Calibri"/>
          <w:color w:val="000000" w:themeColor="text1"/>
        </w:rPr>
        <w:t xml:space="preserve"> ability to mentor undergraduate students in </w:t>
      </w:r>
      <w:r w:rsidR="00D42DE9" w:rsidRPr="00D01343">
        <w:rPr>
          <w:rFonts w:ascii="Garamond" w:hAnsi="Garamond" w:cs="Calibri"/>
          <w:color w:val="000000" w:themeColor="text1"/>
        </w:rPr>
        <w:t>DSci</w:t>
      </w:r>
      <w:r w:rsidR="0073323E" w:rsidRPr="00D01343">
        <w:rPr>
          <w:rFonts w:ascii="Garamond" w:hAnsi="Garamond" w:cs="Calibri"/>
          <w:color w:val="000000" w:themeColor="text1"/>
        </w:rPr>
        <w:t xml:space="preserve"> experiential learning</w:t>
      </w:r>
      <w:r w:rsidR="00A7415B" w:rsidRPr="00D01343">
        <w:rPr>
          <w:rFonts w:ascii="Garamond" w:hAnsi="Garamond" w:cs="Calibri"/>
          <w:color w:val="000000" w:themeColor="text1"/>
        </w:rPr>
        <w:t xml:space="preserve"> </w:t>
      </w:r>
      <w:r w:rsidR="00C84F4B" w:rsidRPr="00D01343">
        <w:rPr>
          <w:rFonts w:ascii="Garamond" w:hAnsi="Garamond" w:cs="Calibri"/>
          <w:color w:val="000000" w:themeColor="text1"/>
        </w:rPr>
        <w:t>programs</w:t>
      </w:r>
    </w:p>
    <w:p w14:paraId="29512404" w14:textId="64236305" w:rsidR="007748D6" w:rsidRPr="00D01343" w:rsidRDefault="0026281B" w:rsidP="004F11F6">
      <w:pPr>
        <w:pStyle w:val="NormalWeb"/>
        <w:numPr>
          <w:ilvl w:val="0"/>
          <w:numId w:val="6"/>
        </w:numPr>
        <w:spacing w:before="0" w:beforeAutospacing="0" w:after="0" w:afterAutospacing="0"/>
        <w:contextualSpacing/>
        <w:rPr>
          <w:rFonts w:ascii="Garamond" w:hAnsi="Garamond"/>
        </w:rPr>
      </w:pPr>
      <w:r w:rsidRPr="00D01343">
        <w:rPr>
          <w:rFonts w:ascii="Garamond" w:hAnsi="Garamond" w:cs="Calibri"/>
        </w:rPr>
        <w:t>Q</w:t>
      </w:r>
      <w:r w:rsidR="007748D6" w:rsidRPr="00D01343">
        <w:rPr>
          <w:rFonts w:ascii="Garamond" w:hAnsi="Garamond" w:cs="Calibri"/>
        </w:rPr>
        <w:t>uality of</w:t>
      </w:r>
      <w:r w:rsidR="00A7415B" w:rsidRPr="00D01343">
        <w:rPr>
          <w:rFonts w:ascii="Garamond" w:hAnsi="Garamond" w:cs="Calibri"/>
        </w:rPr>
        <w:t xml:space="preserve"> </w:t>
      </w:r>
      <w:r w:rsidR="007748D6" w:rsidRPr="00D01343">
        <w:rPr>
          <w:rFonts w:ascii="Garamond" w:hAnsi="Garamond" w:cs="Calibri"/>
        </w:rPr>
        <w:t xml:space="preserve">academic performance </w:t>
      </w:r>
      <w:r w:rsidR="00A7415B" w:rsidRPr="00D01343">
        <w:rPr>
          <w:rFonts w:ascii="Garamond" w:hAnsi="Garamond" w:cs="Calibri"/>
        </w:rPr>
        <w:t>(</w:t>
      </w:r>
      <w:r w:rsidR="007748D6" w:rsidRPr="00D01343">
        <w:rPr>
          <w:rFonts w:ascii="Garamond" w:hAnsi="Garamond" w:cs="Calibri"/>
        </w:rPr>
        <w:t xml:space="preserve">Preference </w:t>
      </w:r>
      <w:r w:rsidR="00A7415B" w:rsidRPr="00D01343">
        <w:rPr>
          <w:rFonts w:ascii="Garamond" w:hAnsi="Garamond" w:cs="Calibri"/>
        </w:rPr>
        <w:t xml:space="preserve">may </w:t>
      </w:r>
      <w:r w:rsidR="007748D6" w:rsidRPr="00D01343">
        <w:rPr>
          <w:rFonts w:ascii="Garamond" w:hAnsi="Garamond" w:cs="Calibri"/>
        </w:rPr>
        <w:t xml:space="preserve">be given to applicants with a </w:t>
      </w:r>
      <w:r w:rsidR="00D42DE9" w:rsidRPr="00D01343">
        <w:rPr>
          <w:rFonts w:ascii="Garamond" w:hAnsi="Garamond" w:cs="Calibri"/>
        </w:rPr>
        <w:t>data science or AI</w:t>
      </w:r>
      <w:r w:rsidR="007748D6" w:rsidRPr="00D01343">
        <w:rPr>
          <w:rFonts w:ascii="Garamond" w:hAnsi="Garamond" w:cs="Calibri"/>
        </w:rPr>
        <w:t xml:space="preserve"> background</w:t>
      </w:r>
      <w:r w:rsidR="00A7415B" w:rsidRPr="00D01343">
        <w:rPr>
          <w:rFonts w:ascii="Garamond" w:hAnsi="Garamond" w:cs="Calibri"/>
        </w:rPr>
        <w:t>)</w:t>
      </w:r>
    </w:p>
    <w:p w14:paraId="28DF82E0" w14:textId="77777777" w:rsidR="007748D6" w:rsidRPr="00A410E7" w:rsidRDefault="007748D6" w:rsidP="007748D6">
      <w:pPr>
        <w:pStyle w:val="NormalWeb"/>
        <w:spacing w:before="0" w:beforeAutospacing="0" w:after="0" w:afterAutospacing="0"/>
        <w:contextualSpacing/>
        <w:rPr>
          <w:rFonts w:ascii="Garamond" w:hAnsi="Garamond"/>
        </w:rPr>
      </w:pPr>
    </w:p>
    <w:p w14:paraId="534CA80F" w14:textId="77777777" w:rsidR="00AC6D4F" w:rsidRPr="00A410E7" w:rsidRDefault="00AC6D4F" w:rsidP="007748D6">
      <w:pPr>
        <w:pStyle w:val="NormalWeb"/>
        <w:spacing w:before="0" w:beforeAutospacing="0" w:after="0" w:afterAutospacing="0"/>
        <w:contextualSpacing/>
        <w:rPr>
          <w:rFonts w:ascii="Garamond" w:hAnsi="Garamond"/>
        </w:rPr>
      </w:pPr>
    </w:p>
    <w:p w14:paraId="21AC818D" w14:textId="77777777" w:rsidR="007748D6" w:rsidRPr="00A410E7" w:rsidRDefault="007748D6" w:rsidP="007748D6">
      <w:pPr>
        <w:pStyle w:val="NormalWeb"/>
        <w:spacing w:before="0" w:beforeAutospacing="0" w:after="0" w:afterAutospacing="0"/>
        <w:contextualSpacing/>
        <w:rPr>
          <w:rFonts w:ascii="Garamond" w:hAnsi="Garamond"/>
          <w:b/>
          <w:bCs/>
          <w:u w:val="single"/>
        </w:rPr>
      </w:pPr>
      <w:r w:rsidRPr="00A410E7">
        <w:rPr>
          <w:rFonts w:ascii="Garamond" w:hAnsi="Garamond"/>
          <w:b/>
          <w:bCs/>
          <w:u w:val="single"/>
        </w:rPr>
        <w:t xml:space="preserve">Review Process </w:t>
      </w:r>
    </w:p>
    <w:p w14:paraId="71F2BE35" w14:textId="3668F810" w:rsidR="007748D6" w:rsidRPr="00A410E7" w:rsidRDefault="007748D6" w:rsidP="007748D6">
      <w:pPr>
        <w:pStyle w:val="NormalWeb"/>
        <w:spacing w:before="0" w:beforeAutospacing="0" w:after="0" w:afterAutospacing="0"/>
        <w:contextualSpacing/>
        <w:rPr>
          <w:rFonts w:ascii="Garamond" w:hAnsi="Garamond"/>
        </w:rPr>
      </w:pPr>
      <w:r w:rsidRPr="00A410E7">
        <w:rPr>
          <w:rFonts w:ascii="Garamond" w:hAnsi="Garamond" w:cs="Calibri"/>
        </w:rPr>
        <w:t xml:space="preserve">Applications will be reviewed </w:t>
      </w:r>
      <w:r w:rsidRPr="00D01343">
        <w:rPr>
          <w:rFonts w:ascii="Garamond" w:hAnsi="Garamond" w:cs="Calibri"/>
        </w:rPr>
        <w:t xml:space="preserve">by </w:t>
      </w:r>
      <w:r w:rsidR="00D42DE9" w:rsidRPr="00D01343">
        <w:rPr>
          <w:rFonts w:ascii="Garamond" w:hAnsi="Garamond" w:cs="Calibri"/>
        </w:rPr>
        <w:t>D</w:t>
      </w:r>
      <w:r w:rsidR="00D01343">
        <w:rPr>
          <w:rFonts w:ascii="Garamond" w:hAnsi="Garamond" w:cs="Calibri"/>
        </w:rPr>
        <w:t>S</w:t>
      </w:r>
      <w:r w:rsidR="00D42DE9" w:rsidRPr="00D01343">
        <w:rPr>
          <w:rFonts w:ascii="Garamond" w:hAnsi="Garamond" w:cs="Calibri"/>
        </w:rPr>
        <w:t>ci</w:t>
      </w:r>
      <w:r w:rsidRPr="00D01343">
        <w:rPr>
          <w:rFonts w:ascii="Garamond" w:hAnsi="Garamond" w:cs="Calibri"/>
        </w:rPr>
        <w:t xml:space="preserve"> faculty and staff</w:t>
      </w:r>
      <w:r w:rsidR="0026281B" w:rsidRPr="00D01343">
        <w:rPr>
          <w:rFonts w:ascii="Garamond" w:hAnsi="Garamond" w:cs="Calibri"/>
        </w:rPr>
        <w:t xml:space="preserve"> administrators</w:t>
      </w:r>
      <w:r w:rsidRPr="00D01343">
        <w:rPr>
          <w:rFonts w:ascii="Garamond" w:hAnsi="Garamond" w:cs="Calibri"/>
        </w:rPr>
        <w:t xml:space="preserve">. </w:t>
      </w:r>
      <w:r w:rsidR="0026281B" w:rsidRPr="00D01343">
        <w:rPr>
          <w:rFonts w:ascii="Garamond" w:hAnsi="Garamond" w:cs="Calibri"/>
        </w:rPr>
        <w:t xml:space="preserve">Finalists </w:t>
      </w:r>
      <w:r w:rsidR="00BE1396" w:rsidRPr="00D01343">
        <w:rPr>
          <w:rFonts w:ascii="Garamond" w:hAnsi="Garamond" w:cs="Calibri"/>
        </w:rPr>
        <w:t>may</w:t>
      </w:r>
      <w:r w:rsidRPr="00D01343">
        <w:rPr>
          <w:rFonts w:ascii="Garamond" w:hAnsi="Garamond" w:cs="Calibri"/>
        </w:rPr>
        <w:t xml:space="preserve"> be asked </w:t>
      </w:r>
      <w:r w:rsidR="0026281B" w:rsidRPr="00D01343">
        <w:rPr>
          <w:rFonts w:ascii="Garamond" w:hAnsi="Garamond" w:cs="Calibri"/>
        </w:rPr>
        <w:t xml:space="preserve">for </w:t>
      </w:r>
      <w:r w:rsidRPr="00D01343">
        <w:rPr>
          <w:rFonts w:ascii="Garamond" w:hAnsi="Garamond" w:cs="Calibri"/>
        </w:rPr>
        <w:t xml:space="preserve">a brief interview before </w:t>
      </w:r>
      <w:r w:rsidR="0026281B" w:rsidRPr="00D01343">
        <w:rPr>
          <w:rFonts w:ascii="Garamond" w:hAnsi="Garamond" w:cs="Calibri"/>
        </w:rPr>
        <w:t xml:space="preserve">the fellow is </w:t>
      </w:r>
      <w:r w:rsidRPr="00D01343">
        <w:rPr>
          <w:rFonts w:ascii="Garamond" w:hAnsi="Garamond" w:cs="Calibri"/>
        </w:rPr>
        <w:t>selected.</w:t>
      </w:r>
      <w:r w:rsidRPr="00A410E7">
        <w:rPr>
          <w:rFonts w:ascii="Garamond" w:hAnsi="Garamond" w:cs="Calibri"/>
        </w:rPr>
        <w:t xml:space="preserve"> </w:t>
      </w:r>
    </w:p>
    <w:p w14:paraId="0877FC1B" w14:textId="77777777" w:rsidR="007748D6" w:rsidRPr="00A410E7" w:rsidRDefault="007748D6" w:rsidP="007748D6">
      <w:pPr>
        <w:pStyle w:val="NormalWeb"/>
        <w:spacing w:before="0" w:beforeAutospacing="0" w:after="0" w:afterAutospacing="0"/>
        <w:contextualSpacing/>
        <w:rPr>
          <w:rFonts w:ascii="Garamond" w:hAnsi="Garamond"/>
        </w:rPr>
      </w:pPr>
    </w:p>
    <w:p w14:paraId="452ADE57" w14:textId="77777777" w:rsidR="00D145AA" w:rsidRPr="00D145AA" w:rsidRDefault="00D145AA" w:rsidP="00D145AA">
      <w:pPr>
        <w:rPr>
          <w:rFonts w:ascii="Garamond" w:eastAsia="Calibri" w:hAnsi="Garamond"/>
          <w:bCs/>
          <w:u w:val="single"/>
        </w:rPr>
      </w:pPr>
      <w:r w:rsidRPr="00D145AA">
        <w:rPr>
          <w:rFonts w:ascii="Garamond" w:hAnsi="Garamond"/>
          <w:b/>
          <w:u w:val="single"/>
        </w:rPr>
        <w:t>Terms of Fellowship</w:t>
      </w:r>
    </w:p>
    <w:p w14:paraId="18A07C8F" w14:textId="77777777" w:rsidR="00D145AA" w:rsidRPr="00D145AA" w:rsidRDefault="00D145AA" w:rsidP="00D145AA">
      <w:pPr>
        <w:rPr>
          <w:rFonts w:ascii="Garamond" w:hAnsi="Garamond"/>
          <w:bCs/>
        </w:rPr>
      </w:pPr>
      <w:r w:rsidRPr="00D145AA">
        <w:rPr>
          <w:rFonts w:ascii="Garamond" w:hAnsi="Garamond"/>
          <w:bCs/>
        </w:rPr>
        <w:t>Fellows who are awarded and accept the fellowship award agree to commit to the course teaching load or the general hours/week and responsibilities as described in the sections above. Fellows who do not uphold the requirements of the fellowship may have the fellowship revoked and may lose their funding and EUSHIP subsidy for the remainder of the fellowship term.</w:t>
      </w:r>
    </w:p>
    <w:p w14:paraId="5FD74254" w14:textId="77777777" w:rsidR="00D145AA" w:rsidRPr="00D145AA" w:rsidRDefault="00D145AA" w:rsidP="00D145AA">
      <w:pPr>
        <w:rPr>
          <w:rFonts w:ascii="Garamond" w:hAnsi="Garamond"/>
          <w:bCs/>
        </w:rPr>
      </w:pPr>
      <w:r w:rsidRPr="00D145AA">
        <w:rPr>
          <w:rFonts w:ascii="Garamond" w:hAnsi="Garamond"/>
          <w:bCs/>
        </w:rPr>
        <w:t>Please note that in cases where there are partner units involved, the fellow is responsible for responding to the fellowship director/coordinator in a timely manner and is expected to fulfill the responsibilities as outlined by the original fellowship call. If the student is unable to communicate and respond in a timely manner or is unable to fulfill those responsibilities, their stipend (and EUSHIP subsidy) may be withheld or the fellowship slot may be removed. In some fellowships, the fellow is expected to begin their role around mid/late-August.</w:t>
      </w:r>
    </w:p>
    <w:p w14:paraId="60187C30" w14:textId="77777777" w:rsidR="00D145AA" w:rsidRPr="00D145AA" w:rsidRDefault="00D145AA" w:rsidP="00D145AA">
      <w:pPr>
        <w:rPr>
          <w:rFonts w:ascii="Garamond" w:hAnsi="Garamond"/>
          <w:b/>
          <w:bCs/>
        </w:rPr>
      </w:pPr>
      <w:r w:rsidRPr="00D145AA">
        <w:rPr>
          <w:rFonts w:ascii="Garamond" w:hAnsi="Garamond"/>
          <w:b/>
          <w:bCs/>
        </w:rPr>
        <w:t>When applicable, this fellowship award replaces other graduate school stipend and scholarship funding* a student may have been scheduled to receive for the fellowship year, and the eligibility for that funding cannot be reserved to be used in a subsequent year.</w:t>
      </w:r>
    </w:p>
    <w:p w14:paraId="215A9922" w14:textId="77777777" w:rsidR="00D145AA" w:rsidRDefault="00D145AA" w:rsidP="00D145AA">
      <w:pPr>
        <w:rPr>
          <w:rFonts w:ascii="Garamond" w:hAnsi="Garamond"/>
        </w:rPr>
      </w:pPr>
      <w:r w:rsidRPr="00D145AA">
        <w:rPr>
          <w:rFonts w:ascii="Garamond" w:hAnsi="Garamond"/>
          <w:b/>
          <w:bCs/>
        </w:rPr>
        <w:tab/>
        <w:t>*</w:t>
      </w:r>
      <w:r w:rsidRPr="00D145AA">
        <w:rPr>
          <w:rFonts w:ascii="Garamond" w:hAnsi="Garamond"/>
        </w:rPr>
        <w:t xml:space="preserve">This does not apply to smaller awards such as </w:t>
      </w:r>
      <w:proofErr w:type="spellStart"/>
      <w:r w:rsidRPr="00D145AA">
        <w:rPr>
          <w:rFonts w:ascii="Garamond" w:hAnsi="Garamond"/>
        </w:rPr>
        <w:t>WiNS</w:t>
      </w:r>
      <w:proofErr w:type="spellEnd"/>
      <w:r w:rsidRPr="00D145AA">
        <w:rPr>
          <w:rFonts w:ascii="Garamond" w:hAnsi="Garamond"/>
        </w:rPr>
        <w:t xml:space="preserve">, Centennial, or ARCS Foundation </w:t>
      </w:r>
    </w:p>
    <w:p w14:paraId="266117F4" w14:textId="3ECB892F" w:rsidR="00D145AA" w:rsidRPr="00D145AA" w:rsidRDefault="00D145AA" w:rsidP="00D145AA">
      <w:pPr>
        <w:ind w:firstLine="720"/>
        <w:rPr>
          <w:rFonts w:ascii="Garamond" w:hAnsi="Garamond"/>
        </w:rPr>
      </w:pPr>
      <w:r w:rsidRPr="00D145AA">
        <w:rPr>
          <w:rFonts w:ascii="Garamond" w:hAnsi="Garamond"/>
        </w:rPr>
        <w:t>awards.</w:t>
      </w:r>
    </w:p>
    <w:p w14:paraId="75E0AF4C" w14:textId="77777777" w:rsidR="00D145AA" w:rsidRPr="00D145AA" w:rsidRDefault="00D145AA" w:rsidP="00D145AA">
      <w:pPr>
        <w:rPr>
          <w:rFonts w:ascii="Garamond" w:hAnsi="Garamond"/>
        </w:rPr>
      </w:pPr>
    </w:p>
    <w:p w14:paraId="7D6FE993" w14:textId="77777777" w:rsidR="00FA7BD5" w:rsidRDefault="00FA7BD5" w:rsidP="00FA7BD5">
      <w:pPr>
        <w:rPr>
          <w:rFonts w:ascii="Garamond" w:hAnsi="Garamond"/>
        </w:rPr>
      </w:pPr>
      <w:r w:rsidRPr="00733F29">
        <w:rPr>
          <w:rFonts w:ascii="Garamond" w:hAnsi="Garamond"/>
        </w:rPr>
        <w:t xml:space="preserve">All LGS fellows will be required to submit an intake form and an outgoing form as part of this fellowship. </w:t>
      </w:r>
    </w:p>
    <w:p w14:paraId="4960B452" w14:textId="77777777" w:rsidR="00FA7BD5" w:rsidRDefault="00FA7BD5" w:rsidP="00FA7BD5">
      <w:pPr>
        <w:pStyle w:val="ListParagraph"/>
        <w:numPr>
          <w:ilvl w:val="0"/>
          <w:numId w:val="7"/>
        </w:numPr>
        <w:rPr>
          <w:rFonts w:ascii="Garamond" w:hAnsi="Garamond"/>
        </w:rPr>
      </w:pPr>
      <w:r>
        <w:rPr>
          <w:rFonts w:ascii="Garamond" w:hAnsi="Garamond"/>
        </w:rPr>
        <w:t>The first intake form will involve the award letter and student details.</w:t>
      </w:r>
    </w:p>
    <w:p w14:paraId="1DF29AAA" w14:textId="77777777" w:rsidR="00FA7BD5" w:rsidRPr="00651C0A" w:rsidRDefault="00FA7BD5" w:rsidP="00FA7BD5">
      <w:pPr>
        <w:pStyle w:val="ListParagraph"/>
        <w:numPr>
          <w:ilvl w:val="0"/>
          <w:numId w:val="7"/>
        </w:numPr>
        <w:rPr>
          <w:rFonts w:ascii="Garamond" w:hAnsi="Garamond"/>
        </w:rPr>
      </w:pPr>
      <w:r>
        <w:rPr>
          <w:rFonts w:ascii="Garamond" w:hAnsi="Garamond"/>
        </w:rPr>
        <w:t>The second intake form will be provided in Spring of the fellowship year.</w:t>
      </w:r>
    </w:p>
    <w:p w14:paraId="1175F9D1" w14:textId="77777777" w:rsidR="00D145AA" w:rsidRPr="00D145AA" w:rsidRDefault="00D145AA" w:rsidP="00D145AA">
      <w:pPr>
        <w:rPr>
          <w:rFonts w:ascii="Garamond" w:hAnsi="Garamond"/>
        </w:rPr>
      </w:pPr>
    </w:p>
    <w:p w14:paraId="75FD72FB" w14:textId="77777777" w:rsidR="00D145AA" w:rsidRPr="00D145AA" w:rsidRDefault="00D145AA" w:rsidP="00D145AA">
      <w:pPr>
        <w:rPr>
          <w:rFonts w:ascii="Garamond" w:hAnsi="Garamond"/>
        </w:rPr>
      </w:pPr>
      <w:r w:rsidRPr="00D145AA">
        <w:rPr>
          <w:rFonts w:ascii="Garamond" w:hAnsi="Garamond"/>
        </w:rPr>
        <w:lastRenderedPageBreak/>
        <w:t>Fellows who receive offers for other awards must contact the Laney Graduate School PDCP Office (</w:t>
      </w:r>
      <w:hyperlink r:id="rId9" w:history="1">
        <w:r w:rsidRPr="00D145AA">
          <w:rPr>
            <w:rStyle w:val="Hyperlink"/>
            <w:rFonts w:ascii="Garamond" w:hAnsi="Garamond"/>
          </w:rPr>
          <w:t>LGS.profdev@emory.edu</w:t>
        </w:r>
      </w:hyperlink>
      <w:r w:rsidRPr="00D145AA">
        <w:rPr>
          <w:rFonts w:ascii="Garamond" w:hAnsi="Garamond"/>
        </w:rPr>
        <w:t>) to determine whether the two awards may be held concurrently. Please include with this email full details about the other award you may be inquiring about.</w:t>
      </w:r>
    </w:p>
    <w:p w14:paraId="1730FFE5" w14:textId="77777777" w:rsidR="00D145AA" w:rsidRPr="00D145AA" w:rsidRDefault="00D145AA" w:rsidP="00D145AA">
      <w:pPr>
        <w:rPr>
          <w:rFonts w:ascii="Garamond" w:hAnsi="Garamond"/>
          <w:b/>
          <w:bCs/>
        </w:rPr>
      </w:pPr>
      <w:r w:rsidRPr="00D145AA">
        <w:rPr>
          <w:rFonts w:ascii="Garamond" w:hAnsi="Garamond"/>
          <w:b/>
          <w:bCs/>
        </w:rPr>
        <w:t xml:space="preserve">In general, external fellowship awards </w:t>
      </w:r>
      <w:r w:rsidRPr="00D145AA">
        <w:rPr>
          <w:rFonts w:ascii="Garamond" w:hAnsi="Garamond"/>
          <w:b/>
          <w:bCs/>
          <w:u w:val="single"/>
        </w:rPr>
        <w:t>may not be held concurrently</w:t>
      </w:r>
      <w:r w:rsidRPr="00D145AA">
        <w:rPr>
          <w:rFonts w:ascii="Garamond" w:hAnsi="Garamond"/>
          <w:b/>
          <w:bCs/>
        </w:rPr>
        <w:t xml:space="preserve"> with LGS completion/advanced fellowship awards.</w:t>
      </w:r>
    </w:p>
    <w:p w14:paraId="4DD5BFA5" w14:textId="77777777" w:rsidR="00D145AA" w:rsidRPr="00D145AA" w:rsidRDefault="00D145AA" w:rsidP="00D145AA">
      <w:pPr>
        <w:rPr>
          <w:rFonts w:ascii="Garamond" w:hAnsi="Garamond"/>
        </w:rPr>
      </w:pPr>
    </w:p>
    <w:p w14:paraId="4DE86A1B" w14:textId="1C25F369" w:rsidR="009366BB" w:rsidRDefault="00D145AA" w:rsidP="00D145AA">
      <w:pPr>
        <w:pStyle w:val="NormalWeb"/>
        <w:spacing w:before="0" w:beforeAutospacing="0" w:after="0" w:afterAutospacing="0"/>
        <w:contextualSpacing/>
        <w:rPr>
          <w:rFonts w:ascii="Garamond" w:hAnsi="Garamond"/>
        </w:rPr>
      </w:pPr>
      <w:r w:rsidRPr="00D145AA">
        <w:rPr>
          <w:rFonts w:ascii="Garamond" w:hAnsi="Garamond"/>
          <w:b/>
          <w:bCs/>
        </w:rPr>
        <w:t>Please note</w:t>
      </w:r>
      <w:r w:rsidRPr="00D145AA">
        <w:rPr>
          <w:rFonts w:ascii="Garamond" w:hAnsi="Garamond"/>
        </w:rPr>
        <w:t xml:space="preserve">: Unless indicated otherwise, </w:t>
      </w:r>
      <w:r w:rsidRPr="00D145AA">
        <w:rPr>
          <w:rFonts w:ascii="Garamond" w:hAnsi="Garamond"/>
          <w:b/>
          <w:bCs/>
        </w:rPr>
        <w:t>all</w:t>
      </w:r>
      <w:r w:rsidRPr="00D145AA">
        <w:rPr>
          <w:rFonts w:ascii="Garamond" w:hAnsi="Garamond"/>
        </w:rPr>
        <w:t xml:space="preserve"> LGS fellowships require on-site in-person participation and completion. There are no remote options available unless explicitly indicated.</w:t>
      </w:r>
    </w:p>
    <w:p w14:paraId="6EA70037" w14:textId="77777777" w:rsidR="00D01343" w:rsidRDefault="00D01343" w:rsidP="00D145AA">
      <w:pPr>
        <w:pStyle w:val="NormalWeb"/>
        <w:spacing w:before="0" w:beforeAutospacing="0" w:after="0" w:afterAutospacing="0"/>
        <w:contextualSpacing/>
        <w:rPr>
          <w:rFonts w:ascii="Garamond" w:hAnsi="Garamond"/>
        </w:rPr>
      </w:pPr>
    </w:p>
    <w:p w14:paraId="2067447D" w14:textId="77777777" w:rsidR="00160E9A" w:rsidRDefault="00160E9A" w:rsidP="00D145AA">
      <w:pPr>
        <w:pStyle w:val="NormalWeb"/>
        <w:spacing w:before="0" w:beforeAutospacing="0" w:after="0" w:afterAutospacing="0"/>
        <w:contextualSpacing/>
        <w:rPr>
          <w:rFonts w:ascii="Garamond" w:hAnsi="Garamond"/>
        </w:rPr>
      </w:pPr>
    </w:p>
    <w:p w14:paraId="5C7354AB" w14:textId="77777777" w:rsidR="008020CB" w:rsidRPr="00D145AA" w:rsidRDefault="008020CB" w:rsidP="00D145AA">
      <w:pPr>
        <w:pStyle w:val="NormalWeb"/>
        <w:spacing w:before="0" w:beforeAutospacing="0" w:after="0" w:afterAutospacing="0"/>
        <w:contextualSpacing/>
        <w:rPr>
          <w:rFonts w:ascii="Garamond" w:hAnsi="Garamond"/>
        </w:rPr>
      </w:pPr>
    </w:p>
    <w:p w14:paraId="7E0F4D3B" w14:textId="77777777" w:rsidR="007748D6" w:rsidRPr="001A0EC6" w:rsidRDefault="007748D6" w:rsidP="007748D6">
      <w:pPr>
        <w:pStyle w:val="NormalWeb"/>
        <w:spacing w:before="0" w:beforeAutospacing="0" w:after="0" w:afterAutospacing="0"/>
        <w:contextualSpacing/>
        <w:rPr>
          <w:rFonts w:ascii="Garamond" w:hAnsi="Garamond"/>
          <w:b/>
          <w:bCs/>
          <w:u w:val="single"/>
        </w:rPr>
      </w:pPr>
      <w:r w:rsidRPr="001A0EC6">
        <w:rPr>
          <w:rFonts w:ascii="Garamond" w:hAnsi="Garamond"/>
          <w:b/>
          <w:bCs/>
          <w:u w:val="single"/>
        </w:rPr>
        <w:t xml:space="preserve">Award Notification </w:t>
      </w:r>
    </w:p>
    <w:p w14:paraId="2C12BDD5" w14:textId="0AADC1DD" w:rsidR="007748D6" w:rsidRPr="001A0EC6" w:rsidRDefault="007748D6" w:rsidP="007748D6">
      <w:pPr>
        <w:pStyle w:val="NormalWeb"/>
        <w:spacing w:before="0" w:beforeAutospacing="0" w:after="0" w:afterAutospacing="0"/>
        <w:contextualSpacing/>
        <w:rPr>
          <w:rFonts w:ascii="Garamond" w:hAnsi="Garamond"/>
        </w:rPr>
      </w:pPr>
      <w:r w:rsidRPr="001A0EC6">
        <w:rPr>
          <w:rFonts w:ascii="Garamond" w:hAnsi="Garamond" w:cs="Calibri"/>
        </w:rPr>
        <w:t xml:space="preserve">Applicants will be notified by </w:t>
      </w:r>
      <w:r w:rsidR="00B07C05" w:rsidRPr="001A0EC6">
        <w:rPr>
          <w:rFonts w:ascii="Garamond" w:hAnsi="Garamond" w:cs="Calibri"/>
        </w:rPr>
        <w:t xml:space="preserve">Dec </w:t>
      </w:r>
      <w:r w:rsidR="000455D4" w:rsidRPr="001A0EC6">
        <w:rPr>
          <w:rFonts w:ascii="Garamond" w:hAnsi="Garamond" w:cs="Calibri"/>
        </w:rPr>
        <w:t>-</w:t>
      </w:r>
      <w:r w:rsidR="00B07C05" w:rsidRPr="001A0EC6">
        <w:rPr>
          <w:rFonts w:ascii="Garamond" w:hAnsi="Garamond" w:cs="Calibri"/>
        </w:rPr>
        <w:t xml:space="preserve"> Jan</w:t>
      </w:r>
      <w:r w:rsidR="0038684B" w:rsidRPr="001A0EC6">
        <w:rPr>
          <w:rFonts w:ascii="Garamond" w:hAnsi="Garamond" w:cs="Calibri"/>
        </w:rPr>
        <w:t>.</w:t>
      </w:r>
    </w:p>
    <w:p w14:paraId="54C1F116" w14:textId="77777777" w:rsidR="00367F84" w:rsidRPr="001A0EC6" w:rsidRDefault="00367F84" w:rsidP="00367F84">
      <w:pPr>
        <w:pStyle w:val="BodyText"/>
        <w:spacing w:after="0" w:line="240" w:lineRule="auto"/>
        <w:ind w:left="0"/>
        <w:jc w:val="left"/>
        <w:rPr>
          <w:rFonts w:ascii="Garamond" w:hAnsi="Garamond"/>
          <w:spacing w:val="0"/>
          <w:sz w:val="24"/>
          <w:szCs w:val="24"/>
        </w:rPr>
      </w:pPr>
      <w:r w:rsidRPr="001A0EC6">
        <w:rPr>
          <w:rFonts w:ascii="Garamond" w:hAnsi="Garamond"/>
          <w:spacing w:val="0"/>
          <w:sz w:val="24"/>
          <w:szCs w:val="24"/>
        </w:rPr>
        <w:t>This notification period will also include students who were not selected for the fellowship.</w:t>
      </w:r>
    </w:p>
    <w:p w14:paraId="3D04EFB0" w14:textId="77777777" w:rsidR="00AC6D4F" w:rsidRPr="001A0EC6" w:rsidRDefault="00AC6D4F" w:rsidP="007748D6">
      <w:pPr>
        <w:pStyle w:val="NormalWeb"/>
        <w:spacing w:before="0" w:beforeAutospacing="0" w:after="0" w:afterAutospacing="0"/>
        <w:contextualSpacing/>
        <w:rPr>
          <w:rFonts w:ascii="Garamond" w:hAnsi="Garamond"/>
        </w:rPr>
      </w:pPr>
    </w:p>
    <w:p w14:paraId="66020B63" w14:textId="77777777" w:rsidR="00367F84" w:rsidRPr="001A0EC6" w:rsidRDefault="00367F84" w:rsidP="007748D6">
      <w:pPr>
        <w:pStyle w:val="NormalWeb"/>
        <w:spacing w:before="0" w:beforeAutospacing="0" w:after="0" w:afterAutospacing="0"/>
        <w:contextualSpacing/>
        <w:rPr>
          <w:rFonts w:ascii="Garamond" w:hAnsi="Garamond"/>
        </w:rPr>
      </w:pPr>
    </w:p>
    <w:p w14:paraId="0E35E14D" w14:textId="13E7D6BB" w:rsidR="007748D6" w:rsidRPr="001A0EC6" w:rsidRDefault="007748D6" w:rsidP="007748D6">
      <w:pPr>
        <w:pStyle w:val="NormalWeb"/>
        <w:spacing w:before="0" w:beforeAutospacing="0" w:after="0" w:afterAutospacing="0"/>
        <w:contextualSpacing/>
        <w:rPr>
          <w:rFonts w:ascii="Garamond" w:hAnsi="Garamond"/>
          <w:b/>
          <w:bCs/>
          <w:u w:val="single"/>
        </w:rPr>
      </w:pPr>
      <w:r w:rsidRPr="001A0EC6">
        <w:rPr>
          <w:rFonts w:ascii="Garamond" w:hAnsi="Garamond"/>
          <w:b/>
          <w:bCs/>
          <w:u w:val="single"/>
        </w:rPr>
        <w:t>Questions</w:t>
      </w:r>
      <w:r w:rsidR="000C0EDE" w:rsidRPr="001A0EC6">
        <w:rPr>
          <w:rFonts w:ascii="Garamond" w:hAnsi="Garamond"/>
          <w:b/>
          <w:bCs/>
          <w:u w:val="single"/>
        </w:rPr>
        <w:t xml:space="preserve"> about </w:t>
      </w:r>
      <w:r w:rsidR="006D5015" w:rsidRPr="001A0EC6">
        <w:rPr>
          <w:rFonts w:ascii="Garamond" w:hAnsi="Garamond"/>
          <w:b/>
          <w:bCs/>
          <w:u w:val="single"/>
        </w:rPr>
        <w:t xml:space="preserve">the </w:t>
      </w:r>
      <w:r w:rsidR="00D42DE9" w:rsidRPr="001A0EC6">
        <w:rPr>
          <w:rFonts w:ascii="Garamond" w:hAnsi="Garamond"/>
          <w:b/>
          <w:bCs/>
          <w:u w:val="single"/>
        </w:rPr>
        <w:t>Data and Decision Science</w:t>
      </w:r>
      <w:r w:rsidR="006905C8" w:rsidRPr="001A0EC6">
        <w:rPr>
          <w:rFonts w:ascii="Garamond" w:hAnsi="Garamond"/>
          <w:b/>
          <w:bCs/>
          <w:u w:val="single"/>
        </w:rPr>
        <w:t>s</w:t>
      </w:r>
      <w:r w:rsidR="006D5015" w:rsidRPr="001A0EC6">
        <w:rPr>
          <w:rFonts w:ascii="Garamond" w:hAnsi="Garamond"/>
          <w:b/>
          <w:bCs/>
          <w:u w:val="single"/>
        </w:rPr>
        <w:t xml:space="preserve"> fellowship</w:t>
      </w:r>
      <w:r w:rsidR="000C0EDE" w:rsidRPr="001A0EC6">
        <w:rPr>
          <w:rFonts w:ascii="Garamond" w:hAnsi="Garamond"/>
          <w:b/>
          <w:bCs/>
          <w:u w:val="single"/>
        </w:rPr>
        <w:t>?</w:t>
      </w:r>
    </w:p>
    <w:p w14:paraId="441103E4" w14:textId="025B7149" w:rsidR="007748D6" w:rsidRPr="001A0EC6" w:rsidRDefault="007748D6" w:rsidP="007748D6">
      <w:pPr>
        <w:pStyle w:val="NormalWeb"/>
        <w:spacing w:before="0" w:beforeAutospacing="0" w:after="0" w:afterAutospacing="0"/>
        <w:contextualSpacing/>
        <w:rPr>
          <w:rFonts w:ascii="Garamond" w:hAnsi="Garamond" w:cs="Calibri"/>
        </w:rPr>
      </w:pPr>
      <w:r w:rsidRPr="001A0EC6">
        <w:rPr>
          <w:rFonts w:ascii="Garamond" w:hAnsi="Garamond" w:cs="Calibri"/>
        </w:rPr>
        <w:t xml:space="preserve">Contact </w:t>
      </w:r>
      <w:r w:rsidR="000C0EDE" w:rsidRPr="001A0EC6">
        <w:rPr>
          <w:rFonts w:ascii="Garamond" w:hAnsi="Garamond" w:cs="Calibri"/>
        </w:rPr>
        <w:t>Lora McDonald</w:t>
      </w:r>
      <w:r w:rsidRPr="001A0EC6">
        <w:rPr>
          <w:rFonts w:ascii="Garamond" w:hAnsi="Garamond" w:cs="Calibri"/>
        </w:rPr>
        <w:t xml:space="preserve"> a</w:t>
      </w:r>
      <w:r w:rsidR="008D36DB" w:rsidRPr="001A0EC6">
        <w:rPr>
          <w:rFonts w:ascii="Garamond" w:hAnsi="Garamond" w:cs="Calibri"/>
        </w:rPr>
        <w:t xml:space="preserve">t: </w:t>
      </w:r>
      <w:hyperlink r:id="rId10" w:history="1">
        <w:r w:rsidR="008D36DB" w:rsidRPr="001A0EC6">
          <w:rPr>
            <w:rStyle w:val="Hyperlink"/>
            <w:rFonts w:ascii="Garamond" w:hAnsi="Garamond" w:cs="Calibri"/>
          </w:rPr>
          <w:t>lora.mcdonald@emory.edu</w:t>
        </w:r>
      </w:hyperlink>
      <w:r w:rsidR="008D36DB" w:rsidRPr="001A0EC6">
        <w:rPr>
          <w:rFonts w:ascii="Garamond" w:hAnsi="Garamond" w:cs="Calibri"/>
        </w:rPr>
        <w:t>.</w:t>
      </w:r>
    </w:p>
    <w:p w14:paraId="1C3F3CD4" w14:textId="77777777" w:rsidR="008D36DB" w:rsidRPr="001A0EC6" w:rsidRDefault="008D36DB" w:rsidP="007748D6">
      <w:pPr>
        <w:pStyle w:val="NormalWeb"/>
        <w:spacing w:before="0" w:beforeAutospacing="0" w:after="0" w:afterAutospacing="0"/>
        <w:contextualSpacing/>
        <w:rPr>
          <w:rFonts w:ascii="Garamond" w:hAnsi="Garamond" w:cs="Calibri"/>
        </w:rPr>
      </w:pPr>
    </w:p>
    <w:p w14:paraId="27A09212" w14:textId="77777777" w:rsidR="00AC6D4F" w:rsidRPr="001A0EC6" w:rsidRDefault="00AC6D4F" w:rsidP="007748D6">
      <w:pPr>
        <w:pStyle w:val="NormalWeb"/>
        <w:spacing w:before="0" w:beforeAutospacing="0" w:after="0" w:afterAutospacing="0"/>
        <w:contextualSpacing/>
        <w:rPr>
          <w:rFonts w:ascii="Garamond" w:hAnsi="Garamond" w:cs="Calibri"/>
        </w:rPr>
      </w:pPr>
    </w:p>
    <w:p w14:paraId="30BA7E8E" w14:textId="2B50077E" w:rsidR="008D36DB" w:rsidRPr="001A0EC6" w:rsidRDefault="008D36DB" w:rsidP="007748D6">
      <w:pPr>
        <w:pStyle w:val="NormalWeb"/>
        <w:spacing w:before="0" w:beforeAutospacing="0" w:after="0" w:afterAutospacing="0"/>
        <w:contextualSpacing/>
        <w:rPr>
          <w:rFonts w:ascii="Garamond" w:hAnsi="Garamond" w:cs="Calibri"/>
          <w:b/>
          <w:bCs/>
          <w:u w:val="single"/>
        </w:rPr>
      </w:pPr>
      <w:r w:rsidRPr="001A0EC6">
        <w:rPr>
          <w:rFonts w:ascii="Garamond" w:hAnsi="Garamond" w:cs="Calibri"/>
          <w:b/>
          <w:bCs/>
          <w:u w:val="single"/>
        </w:rPr>
        <w:t xml:space="preserve">Questions about </w:t>
      </w:r>
      <w:r w:rsidR="006D5015" w:rsidRPr="001A0EC6">
        <w:rPr>
          <w:rFonts w:ascii="Garamond" w:hAnsi="Garamond" w:cs="Calibri"/>
          <w:b/>
          <w:bCs/>
          <w:u w:val="single"/>
        </w:rPr>
        <w:t>the LGS fellowships application system?</w:t>
      </w:r>
    </w:p>
    <w:p w14:paraId="1700A6F7" w14:textId="3CE8EAC8" w:rsidR="008D36DB" w:rsidRPr="001A0EC6" w:rsidRDefault="008D36DB" w:rsidP="007748D6">
      <w:pPr>
        <w:pStyle w:val="NormalWeb"/>
        <w:spacing w:before="0" w:beforeAutospacing="0" w:after="0" w:afterAutospacing="0"/>
        <w:contextualSpacing/>
        <w:rPr>
          <w:rFonts w:ascii="Garamond" w:hAnsi="Garamond"/>
        </w:rPr>
      </w:pPr>
      <w:r w:rsidRPr="001A0EC6">
        <w:rPr>
          <w:rFonts w:ascii="Garamond" w:hAnsi="Garamond" w:cs="Calibri"/>
        </w:rPr>
        <w:t xml:space="preserve">Contact </w:t>
      </w:r>
      <w:hyperlink r:id="rId11" w:history="1">
        <w:r w:rsidRPr="001A0EC6">
          <w:rPr>
            <w:rStyle w:val="Hyperlink"/>
            <w:rFonts w:ascii="Garamond" w:hAnsi="Garamond" w:cs="Calibri"/>
          </w:rPr>
          <w:t>LGS.profdev@emory.edu</w:t>
        </w:r>
      </w:hyperlink>
      <w:r w:rsidRPr="001A0EC6">
        <w:rPr>
          <w:rFonts w:ascii="Garamond" w:hAnsi="Garamond" w:cs="Calibri"/>
        </w:rPr>
        <w:t xml:space="preserve">. </w:t>
      </w:r>
    </w:p>
    <w:p w14:paraId="5BCF0F27" w14:textId="77777777" w:rsidR="009D2892" w:rsidRPr="00A410E7" w:rsidRDefault="009D2892">
      <w:pPr>
        <w:rPr>
          <w:rFonts w:ascii="Garamond" w:hAnsi="Garamond"/>
        </w:rPr>
      </w:pPr>
    </w:p>
    <w:sectPr w:rsidR="009D2892" w:rsidRPr="00A410E7" w:rsidSect="00A7415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4DC7D5" w14:textId="77777777" w:rsidR="00FD78A8" w:rsidRDefault="00FD78A8" w:rsidP="007748D6">
      <w:r>
        <w:separator/>
      </w:r>
    </w:p>
  </w:endnote>
  <w:endnote w:type="continuationSeparator" w:id="0">
    <w:p w14:paraId="0FE636C2" w14:textId="77777777" w:rsidR="00FD78A8" w:rsidRDefault="00FD78A8" w:rsidP="00774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4A2F3B" w14:textId="77777777" w:rsidR="008020CB" w:rsidRDefault="008020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89CA9A" w14:textId="77777777" w:rsidR="008020CB" w:rsidRDefault="008020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F99535" w14:textId="77777777" w:rsidR="008020CB" w:rsidRDefault="008020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93680F" w14:textId="77777777" w:rsidR="00FD78A8" w:rsidRDefault="00FD78A8" w:rsidP="007748D6">
      <w:r>
        <w:separator/>
      </w:r>
    </w:p>
  </w:footnote>
  <w:footnote w:type="continuationSeparator" w:id="0">
    <w:p w14:paraId="04B294E4" w14:textId="77777777" w:rsidR="00FD78A8" w:rsidRDefault="00FD78A8" w:rsidP="007748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3C3AD0" w14:textId="77777777" w:rsidR="008020CB" w:rsidRDefault="008020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5AB6D3" w14:textId="1E2EB39C" w:rsidR="007748D6" w:rsidRPr="00F90CDF" w:rsidRDefault="006905C8" w:rsidP="007748D6">
    <w:pPr>
      <w:pStyle w:val="Header"/>
      <w:rPr>
        <w:rFonts w:ascii="Times New Roman" w:hAnsi="Times New Roman" w:cs="Times New Roman"/>
        <w:color w:val="333333"/>
        <w:sz w:val="18"/>
        <w:szCs w:val="18"/>
      </w:rPr>
    </w:pPr>
    <w:r>
      <w:rPr>
        <w:rFonts w:ascii="Times New Roman" w:hAnsi="Times New Roman" w:cs="Times New Roman"/>
        <w:color w:val="333333"/>
        <w:sz w:val="18"/>
        <w:szCs w:val="18"/>
      </w:rPr>
      <w:t>DSci</w:t>
    </w:r>
    <w:r w:rsidR="007748D6" w:rsidRPr="00F90CDF">
      <w:rPr>
        <w:rFonts w:ascii="Times New Roman" w:hAnsi="Times New Roman" w:cs="Times New Roman"/>
        <w:color w:val="333333"/>
        <w:sz w:val="18"/>
        <w:szCs w:val="18"/>
      </w:rPr>
      <w:t xml:space="preserve"> Fellowship Guidelines for the </w:t>
    </w:r>
    <w:r w:rsidR="007748D6" w:rsidRPr="00F90CDF">
      <w:rPr>
        <w:rFonts w:ascii="Times New Roman" w:hAnsi="Times New Roman" w:cs="Times New Roman"/>
        <w:color w:val="333333"/>
        <w:sz w:val="18"/>
        <w:szCs w:val="18"/>
        <w:u w:val="single"/>
      </w:rPr>
      <w:t>202</w:t>
    </w:r>
    <w:r w:rsidR="008020CB">
      <w:rPr>
        <w:rFonts w:ascii="Times New Roman" w:hAnsi="Times New Roman" w:cs="Times New Roman"/>
        <w:color w:val="333333"/>
        <w:sz w:val="18"/>
        <w:szCs w:val="18"/>
        <w:u w:val="single"/>
      </w:rPr>
      <w:t>7</w:t>
    </w:r>
    <w:r w:rsidR="007748D6" w:rsidRPr="00F90CDF">
      <w:rPr>
        <w:rFonts w:ascii="Times New Roman" w:hAnsi="Times New Roman" w:cs="Times New Roman"/>
        <w:color w:val="333333"/>
        <w:sz w:val="18"/>
        <w:szCs w:val="18"/>
        <w:u w:val="single"/>
      </w:rPr>
      <w:t>-202</w:t>
    </w:r>
    <w:r w:rsidR="008020CB">
      <w:rPr>
        <w:rFonts w:ascii="Times New Roman" w:hAnsi="Times New Roman" w:cs="Times New Roman"/>
        <w:color w:val="333333"/>
        <w:sz w:val="18"/>
        <w:szCs w:val="18"/>
        <w:u w:val="single"/>
      </w:rPr>
      <w:t>8</w:t>
    </w:r>
    <w:r w:rsidR="007748D6" w:rsidRPr="00F90CDF">
      <w:rPr>
        <w:rFonts w:ascii="Times New Roman" w:hAnsi="Times New Roman" w:cs="Times New Roman"/>
        <w:color w:val="333333"/>
        <w:sz w:val="18"/>
        <w:szCs w:val="18"/>
      </w:rPr>
      <w:t xml:space="preserve"> Fellowship Year</w:t>
    </w:r>
  </w:p>
  <w:p w14:paraId="78246A0E" w14:textId="77777777" w:rsidR="007748D6" w:rsidRDefault="007748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9072B6" w14:textId="55ACB864" w:rsidR="007748D6" w:rsidRDefault="007748D6">
    <w:pPr>
      <w:pStyle w:val="Header"/>
    </w:pPr>
    <w:r w:rsidRPr="000F0DF5">
      <w:rPr>
        <w:noProof/>
      </w:rPr>
      <w:drawing>
        <wp:anchor distT="0" distB="0" distL="114300" distR="114300" simplePos="0" relativeHeight="251659264" behindDoc="1" locked="0" layoutInCell="1" allowOverlap="1" wp14:anchorId="28C7FCA4" wp14:editId="1B33E1E4">
          <wp:simplePos x="0" y="0"/>
          <wp:positionH relativeFrom="page">
            <wp:posOffset>770965</wp:posOffset>
          </wp:positionH>
          <wp:positionV relativeFrom="page">
            <wp:posOffset>277906</wp:posOffset>
          </wp:positionV>
          <wp:extent cx="2609850" cy="552450"/>
          <wp:effectExtent l="19050" t="0" r="0" b="0"/>
          <wp:wrapNone/>
          <wp:docPr id="3" name="Picture 1" descr="C:\Documents and Settings\unilsso\Desktop\LGS Horizontal Docu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nilsso\Desktop\LGS Horizontal Document.jpg"/>
                  <pic:cNvPicPr>
                    <a:picLocks noChangeAspect="1" noChangeArrowheads="1"/>
                  </pic:cNvPicPr>
                </pic:nvPicPr>
                <pic:blipFill>
                  <a:blip r:embed="rId1"/>
                  <a:srcRect/>
                  <a:stretch>
                    <a:fillRect/>
                  </a:stretch>
                </pic:blipFill>
                <pic:spPr bwMode="auto">
                  <a:xfrm>
                    <a:off x="0" y="0"/>
                    <a:ext cx="2609850" cy="5524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F05F4B"/>
    <w:multiLevelType w:val="hybridMultilevel"/>
    <w:tmpl w:val="3184D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870433"/>
    <w:multiLevelType w:val="hybridMultilevel"/>
    <w:tmpl w:val="EFAAF31E"/>
    <w:lvl w:ilvl="0" w:tplc="4D669664">
      <w:start w:val="12"/>
      <w:numFmt w:val="bullet"/>
      <w:lvlText w:val="-"/>
      <w:lvlJc w:val="left"/>
      <w:pPr>
        <w:ind w:left="720" w:hanging="360"/>
      </w:pPr>
      <w:rPr>
        <w:rFonts w:ascii="Garamond" w:eastAsia="Calibr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817BA9"/>
    <w:multiLevelType w:val="multilevel"/>
    <w:tmpl w:val="C32048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C610D83"/>
    <w:multiLevelType w:val="multilevel"/>
    <w:tmpl w:val="587E2EEA"/>
    <w:lvl w:ilvl="0">
      <w:start w:val="1"/>
      <w:numFmt w:val="decimal"/>
      <w:lvlText w:val="%1."/>
      <w:lvlJc w:val="left"/>
      <w:pPr>
        <w:tabs>
          <w:tab w:val="num" w:pos="720"/>
        </w:tabs>
        <w:ind w:left="720" w:hanging="360"/>
      </w:pPr>
      <w:rPr>
        <w:rFonts w:ascii="Garamond" w:eastAsia="Times New Roman" w:hAnsi="Garamond" w:cs="Calibr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084F36"/>
    <w:multiLevelType w:val="hybridMultilevel"/>
    <w:tmpl w:val="041AD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E87020"/>
    <w:multiLevelType w:val="multilevel"/>
    <w:tmpl w:val="B36CB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9C4A07"/>
    <w:multiLevelType w:val="multilevel"/>
    <w:tmpl w:val="8242B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1543526">
    <w:abstractNumId w:val="2"/>
  </w:num>
  <w:num w:numId="2" w16cid:durableId="1662078935">
    <w:abstractNumId w:val="3"/>
  </w:num>
  <w:num w:numId="3" w16cid:durableId="347223683">
    <w:abstractNumId w:val="6"/>
  </w:num>
  <w:num w:numId="4" w16cid:durableId="885142926">
    <w:abstractNumId w:val="5"/>
  </w:num>
  <w:num w:numId="5" w16cid:durableId="1542402251">
    <w:abstractNumId w:val="4"/>
  </w:num>
  <w:num w:numId="6" w16cid:durableId="884752518">
    <w:abstractNumId w:val="0"/>
  </w:num>
  <w:num w:numId="7" w16cid:durableId="20441529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documentProtection w:edit="readOnly" w:enforcement="1" w:cryptProviderType="rsaAES" w:cryptAlgorithmClass="hash" w:cryptAlgorithmType="typeAny" w:cryptAlgorithmSid="14" w:cryptSpinCount="100000" w:hash="g99+oiisQnXdKKxOtAEelLwcpwrWsNMbbxsSvCV6KnGjus4NowT8FOYtD+/S0vfCHhUXTPshkZQGutKo9PogRw==" w:salt="9YAaNIBxmMVn/mRSj5yhZQ=="/>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8D6"/>
    <w:rsid w:val="00033D53"/>
    <w:rsid w:val="000455D4"/>
    <w:rsid w:val="000758FE"/>
    <w:rsid w:val="000B37A1"/>
    <w:rsid w:val="000B78B8"/>
    <w:rsid w:val="000C0EDE"/>
    <w:rsid w:val="00120849"/>
    <w:rsid w:val="001533EE"/>
    <w:rsid w:val="00160E9A"/>
    <w:rsid w:val="00167A5D"/>
    <w:rsid w:val="001973CE"/>
    <w:rsid w:val="001A0EC6"/>
    <w:rsid w:val="002244D5"/>
    <w:rsid w:val="00224DCE"/>
    <w:rsid w:val="00230276"/>
    <w:rsid w:val="0026281B"/>
    <w:rsid w:val="00273835"/>
    <w:rsid w:val="002B302F"/>
    <w:rsid w:val="002D0E50"/>
    <w:rsid w:val="00312A5B"/>
    <w:rsid w:val="003157F1"/>
    <w:rsid w:val="003403B9"/>
    <w:rsid w:val="0034288F"/>
    <w:rsid w:val="00367F84"/>
    <w:rsid w:val="003714EE"/>
    <w:rsid w:val="0038684B"/>
    <w:rsid w:val="0039283A"/>
    <w:rsid w:val="003F5918"/>
    <w:rsid w:val="00450AF9"/>
    <w:rsid w:val="00486705"/>
    <w:rsid w:val="004D7EF7"/>
    <w:rsid w:val="004F11F6"/>
    <w:rsid w:val="004F4ACA"/>
    <w:rsid w:val="005541A1"/>
    <w:rsid w:val="00592072"/>
    <w:rsid w:val="005D1FB8"/>
    <w:rsid w:val="005D75EB"/>
    <w:rsid w:val="005F194D"/>
    <w:rsid w:val="0060289C"/>
    <w:rsid w:val="00637503"/>
    <w:rsid w:val="006406A9"/>
    <w:rsid w:val="00661105"/>
    <w:rsid w:val="006722F1"/>
    <w:rsid w:val="006905C8"/>
    <w:rsid w:val="00696FD4"/>
    <w:rsid w:val="006A0DB6"/>
    <w:rsid w:val="006A3C0B"/>
    <w:rsid w:val="006C22D8"/>
    <w:rsid w:val="006D5015"/>
    <w:rsid w:val="00726125"/>
    <w:rsid w:val="0073323E"/>
    <w:rsid w:val="0075586E"/>
    <w:rsid w:val="007748D6"/>
    <w:rsid w:val="00784AE2"/>
    <w:rsid w:val="00784CCA"/>
    <w:rsid w:val="00790534"/>
    <w:rsid w:val="00797ED6"/>
    <w:rsid w:val="008020CB"/>
    <w:rsid w:val="00820AC8"/>
    <w:rsid w:val="00866175"/>
    <w:rsid w:val="0088729D"/>
    <w:rsid w:val="008D36DB"/>
    <w:rsid w:val="009366BB"/>
    <w:rsid w:val="00966FF5"/>
    <w:rsid w:val="00995D1C"/>
    <w:rsid w:val="009B1A10"/>
    <w:rsid w:val="009C2168"/>
    <w:rsid w:val="009D2892"/>
    <w:rsid w:val="009D7075"/>
    <w:rsid w:val="00A12767"/>
    <w:rsid w:val="00A3394C"/>
    <w:rsid w:val="00A36485"/>
    <w:rsid w:val="00A410E7"/>
    <w:rsid w:val="00A714E4"/>
    <w:rsid w:val="00A7415B"/>
    <w:rsid w:val="00A91469"/>
    <w:rsid w:val="00AA7C39"/>
    <w:rsid w:val="00AC6D4F"/>
    <w:rsid w:val="00AD3C4C"/>
    <w:rsid w:val="00AD5D59"/>
    <w:rsid w:val="00AD6D69"/>
    <w:rsid w:val="00B07C05"/>
    <w:rsid w:val="00B22117"/>
    <w:rsid w:val="00B5568E"/>
    <w:rsid w:val="00B76CB6"/>
    <w:rsid w:val="00B96DB3"/>
    <w:rsid w:val="00BE1396"/>
    <w:rsid w:val="00C220FF"/>
    <w:rsid w:val="00C84F4B"/>
    <w:rsid w:val="00CD78FA"/>
    <w:rsid w:val="00CF32D3"/>
    <w:rsid w:val="00D01343"/>
    <w:rsid w:val="00D145AA"/>
    <w:rsid w:val="00D42DE9"/>
    <w:rsid w:val="00D76F30"/>
    <w:rsid w:val="00DB7FBB"/>
    <w:rsid w:val="00DC6E94"/>
    <w:rsid w:val="00DD00A9"/>
    <w:rsid w:val="00DE388D"/>
    <w:rsid w:val="00DE3CAD"/>
    <w:rsid w:val="00E5647D"/>
    <w:rsid w:val="00E808E3"/>
    <w:rsid w:val="00EB77D4"/>
    <w:rsid w:val="00EC4AB4"/>
    <w:rsid w:val="00F1032D"/>
    <w:rsid w:val="00F74FA7"/>
    <w:rsid w:val="00F90CDF"/>
    <w:rsid w:val="00FA7BD5"/>
    <w:rsid w:val="00FC2B61"/>
    <w:rsid w:val="00FD78A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35E89"/>
  <w14:defaultImageDpi w14:val="32767"/>
  <w15:chartTrackingRefBased/>
  <w15:docId w15:val="{51204635-6071-9B4C-9AD1-B7DFF72D0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748D6"/>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7748D6"/>
    <w:pPr>
      <w:tabs>
        <w:tab w:val="center" w:pos="4680"/>
        <w:tab w:val="right" w:pos="9360"/>
      </w:tabs>
    </w:pPr>
  </w:style>
  <w:style w:type="character" w:customStyle="1" w:styleId="HeaderChar">
    <w:name w:val="Header Char"/>
    <w:basedOn w:val="DefaultParagraphFont"/>
    <w:link w:val="Header"/>
    <w:uiPriority w:val="99"/>
    <w:rsid w:val="007748D6"/>
  </w:style>
  <w:style w:type="paragraph" w:styleId="Footer">
    <w:name w:val="footer"/>
    <w:basedOn w:val="Normal"/>
    <w:link w:val="FooterChar"/>
    <w:uiPriority w:val="99"/>
    <w:unhideWhenUsed/>
    <w:rsid w:val="007748D6"/>
    <w:pPr>
      <w:tabs>
        <w:tab w:val="center" w:pos="4680"/>
        <w:tab w:val="right" w:pos="9360"/>
      </w:tabs>
    </w:pPr>
  </w:style>
  <w:style w:type="character" w:customStyle="1" w:styleId="FooterChar">
    <w:name w:val="Footer Char"/>
    <w:basedOn w:val="DefaultParagraphFont"/>
    <w:link w:val="Footer"/>
    <w:uiPriority w:val="99"/>
    <w:rsid w:val="007748D6"/>
  </w:style>
  <w:style w:type="paragraph" w:styleId="BodyText">
    <w:name w:val="Body Text"/>
    <w:basedOn w:val="Normal"/>
    <w:link w:val="BodyTextChar"/>
    <w:rsid w:val="007748D6"/>
    <w:pPr>
      <w:spacing w:after="220" w:line="180" w:lineRule="atLeast"/>
      <w:ind w:left="835"/>
      <w:jc w:val="both"/>
    </w:pPr>
    <w:rPr>
      <w:rFonts w:ascii="Arial" w:eastAsia="Times New Roman" w:hAnsi="Arial" w:cs="Times New Roman"/>
      <w:spacing w:val="-5"/>
      <w:sz w:val="20"/>
      <w:szCs w:val="20"/>
      <w:lang w:eastAsia="en-US"/>
    </w:rPr>
  </w:style>
  <w:style w:type="character" w:customStyle="1" w:styleId="BodyTextChar">
    <w:name w:val="Body Text Char"/>
    <w:basedOn w:val="DefaultParagraphFont"/>
    <w:link w:val="BodyText"/>
    <w:rsid w:val="007748D6"/>
    <w:rPr>
      <w:rFonts w:ascii="Arial" w:eastAsia="Times New Roman" w:hAnsi="Arial" w:cs="Times New Roman"/>
      <w:spacing w:val="-5"/>
      <w:sz w:val="20"/>
      <w:szCs w:val="20"/>
      <w:lang w:eastAsia="en-US"/>
    </w:rPr>
  </w:style>
  <w:style w:type="character" w:styleId="Hyperlink">
    <w:name w:val="Hyperlink"/>
    <w:basedOn w:val="DefaultParagraphFont"/>
    <w:rsid w:val="007748D6"/>
    <w:rPr>
      <w:color w:val="0000FF"/>
      <w:u w:val="single"/>
    </w:rPr>
  </w:style>
  <w:style w:type="paragraph" w:styleId="ListParagraph">
    <w:name w:val="List Paragraph"/>
    <w:basedOn w:val="Normal"/>
    <w:uiPriority w:val="34"/>
    <w:qFormat/>
    <w:rsid w:val="007748D6"/>
    <w:pPr>
      <w:ind w:left="720"/>
    </w:pPr>
    <w:rPr>
      <w:rFonts w:ascii="Times New Roman" w:eastAsia="Times New Roman" w:hAnsi="Times New Roman" w:cs="Times New Roman"/>
      <w:lang w:eastAsia="en-US"/>
    </w:rPr>
  </w:style>
  <w:style w:type="character" w:styleId="UnresolvedMention">
    <w:name w:val="Unresolved Mention"/>
    <w:basedOn w:val="DefaultParagraphFont"/>
    <w:uiPriority w:val="99"/>
    <w:rsid w:val="007748D6"/>
    <w:rPr>
      <w:color w:val="605E5C"/>
      <w:shd w:val="clear" w:color="auto" w:fill="E1DFDD"/>
    </w:rPr>
  </w:style>
  <w:style w:type="paragraph" w:styleId="Revision">
    <w:name w:val="Revision"/>
    <w:hidden/>
    <w:uiPriority w:val="99"/>
    <w:semiHidden/>
    <w:rsid w:val="00661105"/>
  </w:style>
  <w:style w:type="paragraph" w:styleId="BalloonText">
    <w:name w:val="Balloon Text"/>
    <w:basedOn w:val="Normal"/>
    <w:link w:val="BalloonTextChar"/>
    <w:uiPriority w:val="99"/>
    <w:semiHidden/>
    <w:unhideWhenUsed/>
    <w:rsid w:val="0066110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61105"/>
    <w:rPr>
      <w:rFonts w:ascii="Times New Roman" w:hAnsi="Times New Roman" w:cs="Times New Roman"/>
      <w:sz w:val="18"/>
      <w:szCs w:val="18"/>
    </w:rPr>
  </w:style>
  <w:style w:type="character" w:styleId="CommentReference">
    <w:name w:val="annotation reference"/>
    <w:basedOn w:val="DefaultParagraphFont"/>
    <w:semiHidden/>
    <w:unhideWhenUsed/>
    <w:rsid w:val="009366BB"/>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20954407">
      <w:bodyDiv w:val="1"/>
      <w:marLeft w:val="0"/>
      <w:marRight w:val="0"/>
      <w:marTop w:val="0"/>
      <w:marBottom w:val="0"/>
      <w:divBdr>
        <w:top w:val="none" w:sz="0" w:space="0" w:color="auto"/>
        <w:left w:val="none" w:sz="0" w:space="0" w:color="auto"/>
        <w:bottom w:val="none" w:sz="0" w:space="0" w:color="auto"/>
        <w:right w:val="none" w:sz="0" w:space="0" w:color="auto"/>
      </w:divBdr>
      <w:divsChild>
        <w:div w:id="1944602931">
          <w:marLeft w:val="0"/>
          <w:marRight w:val="0"/>
          <w:marTop w:val="0"/>
          <w:marBottom w:val="0"/>
          <w:divBdr>
            <w:top w:val="none" w:sz="0" w:space="0" w:color="auto"/>
            <w:left w:val="none" w:sz="0" w:space="0" w:color="auto"/>
            <w:bottom w:val="none" w:sz="0" w:space="0" w:color="auto"/>
            <w:right w:val="none" w:sz="0" w:space="0" w:color="auto"/>
          </w:divBdr>
          <w:divsChild>
            <w:div w:id="277756802">
              <w:marLeft w:val="0"/>
              <w:marRight w:val="0"/>
              <w:marTop w:val="0"/>
              <w:marBottom w:val="0"/>
              <w:divBdr>
                <w:top w:val="none" w:sz="0" w:space="0" w:color="auto"/>
                <w:left w:val="none" w:sz="0" w:space="0" w:color="auto"/>
                <w:bottom w:val="none" w:sz="0" w:space="0" w:color="auto"/>
                <w:right w:val="none" w:sz="0" w:space="0" w:color="auto"/>
              </w:divBdr>
              <w:divsChild>
                <w:div w:id="113090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GS.profdev@emory.ed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aneyconnect.emory.edu/manage/login?realm=&amp;r=/portal/laney-connect-hub"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GS.profdev@emory.ed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lora.mcdonald@emory.ed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LGS.profdev@emory.edu"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1078</Words>
  <Characters>6151</Characters>
  <Application>Microsoft Office Word</Application>
  <DocSecurity>8</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Suh, Mike</dc:creator>
  <cp:keywords/>
  <dc:description/>
  <cp:lastModifiedBy>Suh, Mike</cp:lastModifiedBy>
  <cp:revision>6</cp:revision>
  <cp:lastPrinted>2025-09-04T13:47:00Z</cp:lastPrinted>
  <dcterms:created xsi:type="dcterms:W3CDTF">2026-08-24T17:32:00Z</dcterms:created>
  <dcterms:modified xsi:type="dcterms:W3CDTF">2026-09-02T12:07:00Z</dcterms:modified>
</cp:coreProperties>
</file>